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2360E0" w14:textId="313B0230" w:rsidR="003429B3" w:rsidRPr="00237B7F" w:rsidRDefault="003429B3" w:rsidP="003429B3">
      <w:pPr>
        <w:pStyle w:val="Header"/>
        <w:tabs>
          <w:tab w:val="right" w:pos="9630"/>
        </w:tabs>
        <w:ind w:right="-27"/>
        <w:rPr>
          <w:sz w:val="24"/>
          <w:szCs w:val="24"/>
        </w:rPr>
      </w:pPr>
      <w:r>
        <w:rPr>
          <w:sz w:val="24"/>
        </w:rPr>
        <w:t>3GPP TSG RAN Meeting #8</w:t>
      </w:r>
      <w:r w:rsidR="007336B2">
        <w:rPr>
          <w:sz w:val="24"/>
        </w:rPr>
        <w:t>2</w:t>
      </w:r>
      <w:r w:rsidRPr="002C1039">
        <w:rPr>
          <w:sz w:val="24"/>
        </w:rPr>
        <w:tab/>
      </w:r>
      <w:r>
        <w:rPr>
          <w:sz w:val="24"/>
          <w:szCs w:val="24"/>
        </w:rPr>
        <w:t>RP-18</w:t>
      </w:r>
      <w:ins w:id="0" w:author="John Dooley" w:date="2018-11-28T18:16:00Z">
        <w:r w:rsidR="00BD08E6">
          <w:rPr>
            <w:sz w:val="24"/>
            <w:szCs w:val="24"/>
          </w:rPr>
          <w:t>2405</w:t>
        </w:r>
      </w:ins>
      <w:bookmarkStart w:id="1" w:name="_GoBack"/>
      <w:bookmarkEnd w:id="1"/>
      <w:del w:id="2" w:author="John Dooley" w:date="2018-11-28T18:16:00Z">
        <w:r w:rsidR="007336B2" w:rsidDel="00BD08E6">
          <w:rPr>
            <w:sz w:val="24"/>
            <w:szCs w:val="24"/>
          </w:rPr>
          <w:delText>XXXX</w:delText>
        </w:r>
      </w:del>
    </w:p>
    <w:p w14:paraId="3B4857A7" w14:textId="198A5A26" w:rsidR="003429B3" w:rsidRPr="00796F09" w:rsidRDefault="007336B2" w:rsidP="003429B3">
      <w:pPr>
        <w:pStyle w:val="Header"/>
        <w:tabs>
          <w:tab w:val="right" w:pos="9630"/>
        </w:tabs>
        <w:spacing w:after="120"/>
        <w:rPr>
          <w:sz w:val="24"/>
        </w:rPr>
      </w:pPr>
      <w:r>
        <w:rPr>
          <w:sz w:val="24"/>
        </w:rPr>
        <w:t>Sorrento</w:t>
      </w:r>
      <w:r w:rsidR="003429B3">
        <w:rPr>
          <w:sz w:val="24"/>
        </w:rPr>
        <w:t xml:space="preserve">, </w:t>
      </w:r>
      <w:r>
        <w:rPr>
          <w:sz w:val="24"/>
        </w:rPr>
        <w:t>Italy</w:t>
      </w:r>
      <w:r w:rsidR="003429B3">
        <w:rPr>
          <w:sz w:val="24"/>
        </w:rPr>
        <w:t xml:space="preserve">, </w:t>
      </w:r>
      <w:r>
        <w:rPr>
          <w:sz w:val="24"/>
        </w:rPr>
        <w:t>December</w:t>
      </w:r>
      <w:r w:rsidR="003429B3">
        <w:rPr>
          <w:sz w:val="24"/>
        </w:rPr>
        <w:t xml:space="preserve"> 1</w:t>
      </w:r>
      <w:r>
        <w:rPr>
          <w:sz w:val="24"/>
        </w:rPr>
        <w:t>0</w:t>
      </w:r>
      <w:r w:rsidR="003429B3">
        <w:rPr>
          <w:sz w:val="24"/>
        </w:rPr>
        <w:t>-1</w:t>
      </w:r>
      <w:r>
        <w:rPr>
          <w:sz w:val="24"/>
        </w:rPr>
        <w:t>3</w:t>
      </w:r>
      <w:r w:rsidR="00AB149F">
        <w:rPr>
          <w:sz w:val="24"/>
        </w:rPr>
        <w:t>,</w:t>
      </w:r>
      <w:r w:rsidR="003429B3">
        <w:rPr>
          <w:sz w:val="24"/>
        </w:rPr>
        <w:t xml:space="preserve"> </w:t>
      </w:r>
      <w:r w:rsidR="003429B3" w:rsidRPr="00796F09">
        <w:rPr>
          <w:sz w:val="24"/>
        </w:rPr>
        <w:t>201</w:t>
      </w:r>
      <w:r w:rsidR="003429B3">
        <w:rPr>
          <w:sz w:val="24"/>
        </w:rPr>
        <w:t>8</w:t>
      </w:r>
      <w:r w:rsidR="003429B3">
        <w:rPr>
          <w:sz w:val="24"/>
        </w:rPr>
        <w:tab/>
        <w:t xml:space="preserve">                                      </w:t>
      </w:r>
      <w:r w:rsidR="003429B3" w:rsidRPr="006A45BA">
        <w:rPr>
          <w:rFonts w:eastAsia="Batang"/>
        </w:rPr>
        <w:t xml:space="preserve">(revision of </w:t>
      </w:r>
      <w:r w:rsidR="003429B3">
        <w:rPr>
          <w:rFonts w:eastAsia="Batang"/>
        </w:rPr>
        <w:t>RP-18</w:t>
      </w:r>
      <w:r>
        <w:rPr>
          <w:rFonts w:eastAsia="Batang"/>
        </w:rPr>
        <w:t>1419</w:t>
      </w:r>
      <w:r w:rsidR="003429B3" w:rsidRPr="006A45BA">
        <w:rPr>
          <w:rFonts w:eastAsia="Batang"/>
        </w:rPr>
        <w:t>)</w:t>
      </w:r>
    </w:p>
    <w:p w14:paraId="61577942" w14:textId="77777777" w:rsidR="003429B3" w:rsidRDefault="003429B3" w:rsidP="00A9322F">
      <w:pPr>
        <w:pStyle w:val="Header"/>
        <w:tabs>
          <w:tab w:val="right" w:pos="9630"/>
        </w:tabs>
        <w:ind w:right="-27"/>
        <w:rPr>
          <w:sz w:val="24"/>
        </w:rPr>
      </w:pPr>
    </w:p>
    <w:p w14:paraId="1694CF22" w14:textId="77777777" w:rsidR="007742B9" w:rsidRDefault="007742B9" w:rsidP="00A9322F">
      <w:pPr>
        <w:spacing w:after="60"/>
        <w:rPr>
          <w:rFonts w:ascii="Arial" w:hAnsi="Arial" w:cs="Arial"/>
          <w:b/>
          <w:sz w:val="20"/>
          <w:szCs w:val="20"/>
        </w:rPr>
      </w:pPr>
    </w:p>
    <w:p w14:paraId="65DB14A1" w14:textId="77777777" w:rsidR="007742B9" w:rsidRDefault="007742B9" w:rsidP="00A9322F">
      <w:pPr>
        <w:spacing w:after="60"/>
        <w:rPr>
          <w:rFonts w:ascii="Arial" w:hAnsi="Arial" w:cs="Arial"/>
          <w:b/>
          <w:sz w:val="20"/>
          <w:szCs w:val="20"/>
        </w:rPr>
      </w:pPr>
    </w:p>
    <w:p w14:paraId="20B3570E" w14:textId="77777777" w:rsidR="007F4D28" w:rsidRPr="007F4784" w:rsidRDefault="00787A31" w:rsidP="00A9322F">
      <w:pPr>
        <w:spacing w:after="60"/>
        <w:ind w:left="1985" w:hanging="1985"/>
        <w:rPr>
          <w:rFonts w:ascii="Arial" w:hAnsi="Arial" w:cs="Arial"/>
          <w:bCs/>
          <w:sz w:val="20"/>
          <w:szCs w:val="20"/>
        </w:rPr>
      </w:pPr>
      <w:r w:rsidRPr="007F4784">
        <w:rPr>
          <w:rFonts w:ascii="Arial" w:hAnsi="Arial" w:cs="Arial"/>
          <w:b/>
          <w:sz w:val="20"/>
          <w:szCs w:val="20"/>
        </w:rPr>
        <w:t>Source:</w:t>
      </w:r>
      <w:r w:rsidRPr="007F4784">
        <w:rPr>
          <w:rFonts w:ascii="Arial" w:hAnsi="Arial" w:cs="Arial"/>
          <w:b/>
          <w:sz w:val="20"/>
          <w:szCs w:val="20"/>
        </w:rPr>
        <w:tab/>
      </w:r>
      <w:r w:rsidR="007F4D28" w:rsidRPr="007F4784">
        <w:rPr>
          <w:rFonts w:ascii="Arial" w:hAnsi="Arial" w:cs="Arial"/>
          <w:bCs/>
          <w:sz w:val="20"/>
          <w:szCs w:val="20"/>
        </w:rPr>
        <w:t>Globalsta</w:t>
      </w:r>
      <w:r w:rsidRPr="007F4784">
        <w:rPr>
          <w:rFonts w:ascii="Arial" w:hAnsi="Arial" w:cs="Arial"/>
          <w:bCs/>
          <w:sz w:val="20"/>
          <w:szCs w:val="20"/>
        </w:rPr>
        <w:t>r</w:t>
      </w:r>
    </w:p>
    <w:p w14:paraId="1B1F8383" w14:textId="5C8D5B1F" w:rsidR="00A9322F" w:rsidRDefault="00787A31" w:rsidP="00A9322F">
      <w:pPr>
        <w:spacing w:after="60"/>
        <w:ind w:left="1985" w:hanging="1985"/>
        <w:rPr>
          <w:rFonts w:ascii="Arial" w:hAnsi="Arial" w:cs="Arial"/>
          <w:sz w:val="20"/>
          <w:szCs w:val="20"/>
        </w:rPr>
      </w:pPr>
      <w:r w:rsidRPr="007F4784">
        <w:rPr>
          <w:rFonts w:ascii="Arial" w:hAnsi="Arial" w:cs="Arial"/>
          <w:b/>
          <w:sz w:val="20"/>
          <w:szCs w:val="20"/>
        </w:rPr>
        <w:t>Title:</w:t>
      </w:r>
      <w:r w:rsidRPr="007F4784">
        <w:rPr>
          <w:rFonts w:ascii="Arial" w:hAnsi="Arial" w:cs="Arial"/>
          <w:b/>
          <w:sz w:val="20"/>
          <w:szCs w:val="20"/>
        </w:rPr>
        <w:tab/>
      </w:r>
      <w:r w:rsidR="008A7782">
        <w:rPr>
          <w:rFonts w:ascii="Arial" w:hAnsi="Arial" w:cs="Arial"/>
          <w:b/>
          <w:sz w:val="20"/>
          <w:szCs w:val="20"/>
        </w:rPr>
        <w:t>Revised WID</w:t>
      </w:r>
      <w:r w:rsidR="008A7782">
        <w:rPr>
          <w:rFonts w:ascii="Arial" w:hAnsi="Arial" w:cs="Arial"/>
          <w:sz w:val="20"/>
          <w:szCs w:val="20"/>
        </w:rPr>
        <w:t>:</w:t>
      </w:r>
      <w:r w:rsidR="00DD028B">
        <w:rPr>
          <w:rFonts w:ascii="Arial" w:hAnsi="Arial" w:cs="Arial"/>
          <w:sz w:val="20"/>
          <w:szCs w:val="20"/>
        </w:rPr>
        <w:t xml:space="preserve"> </w:t>
      </w:r>
      <w:r w:rsidRPr="007F4784">
        <w:rPr>
          <w:rFonts w:ascii="Arial" w:hAnsi="Arial" w:cs="Arial"/>
          <w:sz w:val="20"/>
          <w:szCs w:val="20"/>
        </w:rPr>
        <w:t xml:space="preserve">E-UTRA </w:t>
      </w:r>
      <w:r w:rsidR="00DD028B">
        <w:rPr>
          <w:rFonts w:ascii="Arial" w:hAnsi="Arial" w:cs="Arial"/>
          <w:sz w:val="20"/>
          <w:szCs w:val="20"/>
        </w:rPr>
        <w:t>2.4 GHz TDD Band</w:t>
      </w:r>
      <w:r w:rsidR="00963758">
        <w:rPr>
          <w:rFonts w:ascii="Arial" w:hAnsi="Arial" w:cs="Arial"/>
          <w:sz w:val="20"/>
          <w:szCs w:val="20"/>
        </w:rPr>
        <w:t xml:space="preserve"> for US</w:t>
      </w:r>
    </w:p>
    <w:p w14:paraId="230500BF" w14:textId="77777777" w:rsidR="001A3C8E" w:rsidRPr="00C62F63" w:rsidRDefault="001A3C8E" w:rsidP="001A3C8E">
      <w:pPr>
        <w:spacing w:after="60"/>
        <w:ind w:left="1985" w:hanging="1985"/>
        <w:rPr>
          <w:rFonts w:ascii="Arial" w:hAnsi="Arial" w:cs="Arial"/>
          <w:sz w:val="20"/>
          <w:szCs w:val="20"/>
        </w:rPr>
      </w:pPr>
      <w:r w:rsidRPr="007F4784">
        <w:rPr>
          <w:rFonts w:ascii="Arial" w:hAnsi="Arial" w:cs="Arial"/>
          <w:b/>
          <w:sz w:val="20"/>
          <w:szCs w:val="20"/>
        </w:rPr>
        <w:t>Document for:</w:t>
      </w:r>
      <w:r w:rsidRPr="007F4784">
        <w:rPr>
          <w:rFonts w:ascii="Arial" w:hAnsi="Arial" w:cs="Arial"/>
          <w:b/>
          <w:sz w:val="20"/>
          <w:szCs w:val="20"/>
        </w:rPr>
        <w:tab/>
      </w:r>
      <w:r>
        <w:rPr>
          <w:rFonts w:ascii="Arial" w:hAnsi="Arial" w:cs="Arial"/>
          <w:bCs/>
          <w:sz w:val="20"/>
          <w:szCs w:val="20"/>
        </w:rPr>
        <w:t>Approval</w:t>
      </w:r>
    </w:p>
    <w:p w14:paraId="11FA7628" w14:textId="279BAC7B" w:rsidR="001A3C8E" w:rsidRDefault="001A3C8E" w:rsidP="001A3C8E">
      <w:pPr>
        <w:pStyle w:val="BodyText"/>
        <w:spacing w:before="6"/>
        <w:rPr>
          <w:rFonts w:ascii="Arial" w:hAnsi="Arial" w:cs="Arial"/>
          <w:sz w:val="20"/>
          <w:szCs w:val="20"/>
        </w:rPr>
      </w:pPr>
      <w:r>
        <w:rPr>
          <w:rFonts w:ascii="Arial" w:hAnsi="Arial" w:cs="Arial"/>
          <w:b/>
          <w:sz w:val="20"/>
          <w:szCs w:val="20"/>
        </w:rPr>
        <w:t>Agenda Item:</w:t>
      </w:r>
      <w:r>
        <w:rPr>
          <w:rFonts w:ascii="Arial" w:hAnsi="Arial" w:cs="Arial"/>
          <w:b/>
          <w:sz w:val="20"/>
          <w:szCs w:val="20"/>
        </w:rPr>
        <w:tab/>
        <w:t xml:space="preserve">          </w:t>
      </w:r>
      <w:r w:rsidR="00D32B21" w:rsidRPr="00D32B21">
        <w:rPr>
          <w:rFonts w:ascii="Arial" w:hAnsi="Arial" w:cs="Arial"/>
          <w:color w:val="000000" w:themeColor="text1"/>
          <w:sz w:val="20"/>
          <w:szCs w:val="20"/>
          <w:rPrChange w:id="3" w:author="John Dooley" w:date="2018-11-27T20:36:00Z">
            <w:rPr>
              <w:rFonts w:ascii="Arial" w:hAnsi="Arial" w:cs="Arial"/>
              <w:sz w:val="20"/>
              <w:szCs w:val="20"/>
            </w:rPr>
          </w:rPrChange>
        </w:rPr>
        <w:t>10.5.2</w:t>
      </w:r>
    </w:p>
    <w:p w14:paraId="50939D0B" w14:textId="77777777" w:rsidR="00C62F63" w:rsidRDefault="000C49DD" w:rsidP="00483D58">
      <w:pPr>
        <w:pStyle w:val="BodyText"/>
        <w:spacing w:before="6"/>
        <w:rPr>
          <w:sz w:val="13"/>
        </w:rPr>
      </w:pPr>
      <w:r>
        <w:rPr>
          <w:noProof/>
        </w:rPr>
        <mc:AlternateContent>
          <mc:Choice Requires="wps">
            <w:drawing>
              <wp:anchor distT="4294967295" distB="4294967295" distL="0" distR="0" simplePos="0" relativeHeight="251669504" behindDoc="0" locked="0" layoutInCell="1" allowOverlap="1" wp14:anchorId="6B4342DB" wp14:editId="0E68C8EB">
                <wp:simplePos x="0" y="0"/>
                <wp:positionH relativeFrom="page">
                  <wp:posOffset>741680</wp:posOffset>
                </wp:positionH>
                <wp:positionV relativeFrom="paragraph">
                  <wp:posOffset>380999</wp:posOffset>
                </wp:positionV>
                <wp:extent cx="6159500" cy="0"/>
                <wp:effectExtent l="0" t="0" r="0" b="0"/>
                <wp:wrapTopAndBottom/>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77866A" id="Straight Connector 12" o:spid="_x0000_s1026" style="position:absolute;z-index:251669504;visibility:visible;mso-wrap-style:square;mso-width-percent:0;mso-height-percent:0;mso-wrap-distance-left:0;mso-wrap-distance-top:.mm;mso-wrap-distance-right:0;mso-wrap-distance-bottom:.mm;mso-position-horizontal:absolute;mso-position-horizontal-relative:page;mso-position-vertical:absolute;mso-position-vertical-relative:text;mso-width-percent:0;mso-height-percent:0;mso-width-relative:page;mso-height-relative:page" from="58.4pt,30pt" to="543.4pt,30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" strokeweight="1pt">
                <o:lock v:ext="edit" shapetype="f"/>
                <w10:wrap type="topAndBottom" anchorx="page"/>
              </v:line>
            </w:pict>
          </mc:Fallback>
        </mc:AlternateContent>
      </w:r>
    </w:p>
    <w:p w14:paraId="49FC97E5" w14:textId="77777777" w:rsidR="00DD028B" w:rsidRDefault="00DD028B" w:rsidP="00DD028B">
      <w:pPr>
        <w:spacing w:before="120"/>
        <w:jc w:val="center"/>
        <w:rPr>
          <w:rFonts w:ascii="Arial" w:hAnsi="Arial" w:cs="Arial"/>
          <w:sz w:val="36"/>
          <w:szCs w:val="36"/>
        </w:rPr>
      </w:pPr>
      <w:r w:rsidRPr="00BC642A">
        <w:rPr>
          <w:rFonts w:ascii="Arial" w:hAnsi="Arial" w:cs="Arial"/>
          <w:sz w:val="36"/>
          <w:szCs w:val="36"/>
        </w:rPr>
        <w:t xml:space="preserve">3GPP™ </w:t>
      </w:r>
      <w:r>
        <w:rPr>
          <w:rFonts w:ascii="Arial" w:hAnsi="Arial" w:cs="Arial"/>
          <w:sz w:val="36"/>
          <w:szCs w:val="36"/>
        </w:rPr>
        <w:t>Work Item Description</w:t>
      </w:r>
    </w:p>
    <w:p w14:paraId="7A5C116B" w14:textId="77777777" w:rsidR="00DD028B" w:rsidRDefault="00DD028B" w:rsidP="00DD028B">
      <w:pPr>
        <w:rPr>
          <w:rFonts w:ascii="Times" w:hAnsi="Times" w:cs="Arial"/>
          <w:sz w:val="20"/>
          <w:szCs w:val="36"/>
        </w:rPr>
      </w:pPr>
    </w:p>
    <w:p w14:paraId="39151EEC" w14:textId="77777777" w:rsidR="00DD028B" w:rsidRDefault="00DD028B" w:rsidP="00DD028B">
      <w:pPr>
        <w:jc w:val="center"/>
        <w:rPr>
          <w:rFonts w:cs="Arial"/>
          <w:noProof/>
          <w:sz w:val="20"/>
        </w:rPr>
      </w:pPr>
      <w:r w:rsidRPr="00DD028B">
        <w:rPr>
          <w:sz w:val="20"/>
        </w:rPr>
        <w:t xml:space="preserve">For guidance, see </w:t>
      </w:r>
      <w:hyperlink r:id="rId7" w:history="1">
        <w:r w:rsidRPr="00DD028B">
          <w:rPr>
            <w:rStyle w:val="Hyperlink"/>
            <w:sz w:val="20"/>
          </w:rPr>
          <w:t>3GPP Working Procedures</w:t>
        </w:r>
      </w:hyperlink>
      <w:r w:rsidRPr="00DD028B">
        <w:rPr>
          <w:sz w:val="20"/>
        </w:rPr>
        <w:t xml:space="preserve">, article 39; and </w:t>
      </w:r>
      <w:hyperlink r:id="rId8" w:history="1">
        <w:r w:rsidRPr="00DD028B">
          <w:rPr>
            <w:rStyle w:val="Hyperlink"/>
            <w:sz w:val="20"/>
          </w:rPr>
          <w:t>3GPP TR 21.900</w:t>
        </w:r>
      </w:hyperlink>
      <w:r w:rsidRPr="00DD028B">
        <w:rPr>
          <w:sz w:val="20"/>
        </w:rPr>
        <w:t>.</w:t>
      </w:r>
      <w:r w:rsidRPr="00DD028B">
        <w:rPr>
          <w:sz w:val="20"/>
        </w:rPr>
        <w:br/>
      </w:r>
      <w:r w:rsidRPr="00DD028B">
        <w:rPr>
          <w:rFonts w:cs="Arial"/>
          <w:noProof/>
          <w:sz w:val="20"/>
        </w:rPr>
        <w:t xml:space="preserve">Comprehensive instructions can be found at </w:t>
      </w:r>
      <w:hyperlink r:id="rId9" w:history="1">
        <w:r w:rsidRPr="00DD028B">
          <w:rPr>
            <w:rStyle w:val="Hyperlink"/>
            <w:rFonts w:cs="Arial"/>
            <w:noProof/>
            <w:sz w:val="20"/>
          </w:rPr>
          <w:t>http://www.3gpp.org/Work-Items</w:t>
        </w:r>
      </w:hyperlink>
    </w:p>
    <w:p w14:paraId="7A5010AF" w14:textId="77777777" w:rsidR="00DD028B" w:rsidRDefault="000C49DD" w:rsidP="00DD028B">
      <w:pPr>
        <w:jc w:val="center"/>
        <w:rPr>
          <w:rFonts w:cs="Arial"/>
          <w:noProof/>
          <w:sz w:val="20"/>
        </w:rPr>
      </w:pPr>
      <w:r>
        <w:rPr>
          <w:noProof/>
        </w:rPr>
        <mc:AlternateContent>
          <mc:Choice Requires="wps">
            <w:drawing>
              <wp:anchor distT="4294967295" distB="4294967295" distL="0" distR="0" simplePos="0" relativeHeight="251671552" behindDoc="0" locked="0" layoutInCell="1" allowOverlap="1" wp14:anchorId="64F08E80" wp14:editId="7B97A800">
                <wp:simplePos x="0" y="0"/>
                <wp:positionH relativeFrom="page">
                  <wp:posOffset>735965</wp:posOffset>
                </wp:positionH>
                <wp:positionV relativeFrom="paragraph">
                  <wp:posOffset>220344</wp:posOffset>
                </wp:positionV>
                <wp:extent cx="6159500" cy="0"/>
                <wp:effectExtent l="0" t="0" r="0" b="0"/>
                <wp:wrapTopAndBottom/>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F9FB96" id="Straight Connector 14" o:spid="_x0000_s1026" style="position:absolute;z-index:251671552;visibility:visible;mso-wrap-style:square;mso-width-percent:0;mso-height-percent:0;mso-wrap-distance-left:0;mso-wrap-distance-top:.mm;mso-wrap-distance-right:0;mso-wrap-distance-bottom:.mm;mso-position-horizontal:absolute;mso-position-horizontal-relative:page;mso-position-vertical:absolute;mso-position-vertical-relative:text;mso-width-percent:0;mso-height-percent:0;mso-width-relative:page;mso-height-relative:page" from="57.95pt,17.35pt" to="542.95pt,17.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" strokeweight="1pt">
                <o:lock v:ext="edit" shapetype="f"/>
                <w10:wrap type="topAndBottom" anchorx="page"/>
              </v:line>
            </w:pict>
          </mc:Fallback>
        </mc:AlternateContent>
      </w:r>
    </w:p>
    <w:p w14:paraId="6C9CF851" w14:textId="77777777" w:rsidR="00DD028B" w:rsidRDefault="00DD028B" w:rsidP="00DD028B">
      <w:pPr>
        <w:jc w:val="center"/>
        <w:rPr>
          <w:rFonts w:cs="Arial"/>
          <w:noProof/>
          <w:sz w:val="20"/>
        </w:rPr>
      </w:pPr>
    </w:p>
    <w:p w14:paraId="5CEF273F" w14:textId="0307D71E" w:rsidR="00DD028B" w:rsidRDefault="000B38B4" w:rsidP="00DD028B">
      <w:pPr>
        <w:pStyle w:val="Heading2"/>
        <w:tabs>
          <w:tab w:val="left" w:pos="2552"/>
        </w:tabs>
        <w:ind w:left="0" w:firstLine="0"/>
      </w:pPr>
      <w:r>
        <w:t xml:space="preserve">Title:  </w:t>
      </w:r>
      <w:r w:rsidR="00963758">
        <w:t>E-UTRA 2.4 GHz TDD Band for US</w:t>
      </w:r>
    </w:p>
    <w:p w14:paraId="5DC18469" w14:textId="5ED45B29" w:rsidR="00DD028B" w:rsidRDefault="00DD028B" w:rsidP="00DD028B">
      <w:pPr>
        <w:pStyle w:val="Heading2"/>
        <w:tabs>
          <w:tab w:val="left" w:pos="2552"/>
        </w:tabs>
      </w:pPr>
      <w:r>
        <w:t>Acronym:</w:t>
      </w:r>
      <w:r w:rsidR="00713D26">
        <w:t xml:space="preserve">  </w:t>
      </w:r>
      <w:r w:rsidR="00963758">
        <w:t>LTE_TDD_2400_US</w:t>
      </w:r>
    </w:p>
    <w:p w14:paraId="640198E4" w14:textId="64E16022" w:rsidR="00DD028B" w:rsidRDefault="00DD028B" w:rsidP="00623B55">
      <w:pPr>
        <w:pStyle w:val="Heading2"/>
        <w:tabs>
          <w:tab w:val="left" w:pos="2552"/>
        </w:tabs>
        <w:rPr>
          <w:i/>
          <w:sz w:val="24"/>
        </w:rPr>
      </w:pPr>
      <w:r>
        <w:t>Unique identifier:</w:t>
      </w:r>
      <w:r w:rsidR="00963758">
        <w:rPr>
          <w:i/>
          <w:sz w:val="24"/>
        </w:rPr>
        <w:t xml:space="preserve"> </w:t>
      </w:r>
      <w:r w:rsidR="00871C5A" w:rsidRPr="000C3968">
        <w:t xml:space="preserve"> 790057</w:t>
      </w:r>
    </w:p>
    <w:p w14:paraId="2C53607C" w14:textId="77777777" w:rsidR="00623B55" w:rsidRPr="00623B55" w:rsidRDefault="00623B55" w:rsidP="00623B55">
      <w:pPr>
        <w:rPr>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DD028B" w:rsidRPr="004C7921" w14:paraId="68A1C3DC" w14:textId="77777777" w:rsidTr="004306AD">
        <w:trPr>
          <w:jc w:val="center"/>
        </w:trPr>
        <w:tc>
          <w:tcPr>
            <w:tcW w:w="3544" w:type="dxa"/>
            <w:shd w:val="clear" w:color="auto" w:fill="E0E0E0"/>
            <w:tcMar>
              <w:top w:w="28" w:type="dxa"/>
              <w:bottom w:w="28" w:type="dxa"/>
            </w:tcMar>
          </w:tcPr>
          <w:p w14:paraId="15A93FFA" w14:textId="77777777" w:rsidR="00DD028B" w:rsidRPr="00623B55" w:rsidRDefault="00DD028B" w:rsidP="004306AD">
            <w:pPr>
              <w:pStyle w:val="TAL"/>
              <w:rPr>
                <w:b/>
                <w:bCs/>
                <w:color w:val="000000" w:themeColor="text1"/>
              </w:rPr>
            </w:pPr>
            <w:r w:rsidRPr="00623B55">
              <w:rPr>
                <w:b/>
                <w:bCs/>
                <w:color w:val="000000" w:themeColor="text1"/>
              </w:rPr>
              <w:t>This WID includes a Core part</w:t>
            </w:r>
          </w:p>
        </w:tc>
        <w:tc>
          <w:tcPr>
            <w:tcW w:w="862" w:type="dxa"/>
            <w:tcMar>
              <w:top w:w="28" w:type="dxa"/>
              <w:bottom w:w="28" w:type="dxa"/>
            </w:tcMar>
          </w:tcPr>
          <w:p w14:paraId="190825E0" w14:textId="77777777" w:rsidR="00DD028B" w:rsidRPr="004C7921" w:rsidRDefault="00DD028B" w:rsidP="004306AD">
            <w:pPr>
              <w:pStyle w:val="TAL"/>
              <w:jc w:val="center"/>
              <w:rPr>
                <w:b/>
                <w:bCs/>
              </w:rPr>
            </w:pPr>
            <w:r>
              <w:rPr>
                <w:b/>
                <w:bCs/>
              </w:rPr>
              <w:t>X</w:t>
            </w:r>
          </w:p>
        </w:tc>
      </w:tr>
      <w:tr w:rsidR="00DD028B" w:rsidRPr="004C7921" w14:paraId="3AD4AEC7" w14:textId="77777777" w:rsidTr="004306AD">
        <w:trPr>
          <w:jc w:val="center"/>
        </w:trPr>
        <w:tc>
          <w:tcPr>
            <w:tcW w:w="3544" w:type="dxa"/>
            <w:shd w:val="clear" w:color="auto" w:fill="E0E0E0"/>
            <w:tcMar>
              <w:top w:w="28" w:type="dxa"/>
              <w:bottom w:w="28" w:type="dxa"/>
            </w:tcMar>
          </w:tcPr>
          <w:p w14:paraId="20E3C5AF" w14:textId="77777777" w:rsidR="00DD028B" w:rsidRPr="00623B55" w:rsidRDefault="00DD028B" w:rsidP="004306AD">
            <w:pPr>
              <w:pStyle w:val="TAL"/>
              <w:rPr>
                <w:b/>
                <w:bCs/>
                <w:color w:val="000000" w:themeColor="text1"/>
              </w:rPr>
            </w:pPr>
            <w:r w:rsidRPr="00623B55">
              <w:rPr>
                <w:b/>
                <w:bCs/>
                <w:color w:val="000000" w:themeColor="text1"/>
              </w:rPr>
              <w:t>This WID includes a Performance part</w:t>
            </w:r>
          </w:p>
        </w:tc>
        <w:tc>
          <w:tcPr>
            <w:tcW w:w="862" w:type="dxa"/>
            <w:tcMar>
              <w:top w:w="28" w:type="dxa"/>
              <w:bottom w:w="28" w:type="dxa"/>
            </w:tcMar>
          </w:tcPr>
          <w:p w14:paraId="5D23A097" w14:textId="77777777" w:rsidR="00DD028B" w:rsidRPr="004C7921" w:rsidRDefault="00DD028B" w:rsidP="004306AD">
            <w:pPr>
              <w:pStyle w:val="TAL"/>
              <w:jc w:val="center"/>
              <w:rPr>
                <w:b/>
                <w:bCs/>
              </w:rPr>
            </w:pPr>
            <w:r>
              <w:rPr>
                <w:b/>
                <w:bCs/>
              </w:rPr>
              <w:t>X</w:t>
            </w:r>
          </w:p>
        </w:tc>
      </w:tr>
    </w:tbl>
    <w:p w14:paraId="0C41CDAE" w14:textId="77777777" w:rsidR="00DD028B" w:rsidRPr="00A17CA3" w:rsidRDefault="00DD028B" w:rsidP="00DD028B">
      <w:pPr>
        <w:ind w:right="-99"/>
        <w:rPr>
          <w:b/>
        </w:rPr>
      </w:pPr>
    </w:p>
    <w:p w14:paraId="537C4754" w14:textId="77777777" w:rsidR="00DD028B" w:rsidRDefault="00DD028B" w:rsidP="00DD028B">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D028B" w14:paraId="17D3EEB9" w14:textId="77777777" w:rsidTr="004306AD">
        <w:tc>
          <w:tcPr>
            <w:tcW w:w="675" w:type="dxa"/>
          </w:tcPr>
          <w:p w14:paraId="61C9476B" w14:textId="77777777" w:rsidR="00DD028B" w:rsidRDefault="00DD028B" w:rsidP="004306AD">
            <w:pPr>
              <w:pStyle w:val="TAC"/>
            </w:pPr>
            <w:r>
              <w:t>X</w:t>
            </w:r>
          </w:p>
        </w:tc>
        <w:tc>
          <w:tcPr>
            <w:tcW w:w="2694" w:type="dxa"/>
            <w:shd w:val="clear" w:color="auto" w:fill="E0E0E0"/>
          </w:tcPr>
          <w:p w14:paraId="01C5AEEA" w14:textId="77777777" w:rsidR="00DD028B" w:rsidRPr="006B4280" w:rsidRDefault="00DD028B" w:rsidP="004306AD">
            <w:pPr>
              <w:pStyle w:val="TAL"/>
              <w:rPr>
                <w:b/>
              </w:rPr>
            </w:pPr>
            <w:r w:rsidRPr="006B4280">
              <w:rPr>
                <w:b/>
              </w:rPr>
              <w:t>Radio Access</w:t>
            </w:r>
          </w:p>
        </w:tc>
      </w:tr>
      <w:tr w:rsidR="00DD028B" w14:paraId="2ADB487C" w14:textId="77777777" w:rsidTr="004306AD">
        <w:tc>
          <w:tcPr>
            <w:tcW w:w="675" w:type="dxa"/>
          </w:tcPr>
          <w:p w14:paraId="3879ED07" w14:textId="77777777" w:rsidR="00DD028B" w:rsidRDefault="00DD028B" w:rsidP="004306AD">
            <w:pPr>
              <w:pStyle w:val="TAC"/>
            </w:pPr>
          </w:p>
        </w:tc>
        <w:tc>
          <w:tcPr>
            <w:tcW w:w="2694" w:type="dxa"/>
            <w:shd w:val="clear" w:color="auto" w:fill="E0E0E0"/>
          </w:tcPr>
          <w:p w14:paraId="3886EA67" w14:textId="77777777" w:rsidR="00DD028B" w:rsidRPr="006B4280" w:rsidRDefault="00DD028B" w:rsidP="004306AD">
            <w:pPr>
              <w:pStyle w:val="TAL"/>
              <w:rPr>
                <w:b/>
              </w:rPr>
            </w:pPr>
            <w:r w:rsidRPr="006B4280">
              <w:rPr>
                <w:b/>
              </w:rPr>
              <w:t>Core Network</w:t>
            </w:r>
          </w:p>
        </w:tc>
      </w:tr>
      <w:tr w:rsidR="00DD028B" w14:paraId="249FAC64" w14:textId="77777777" w:rsidTr="004306AD">
        <w:tc>
          <w:tcPr>
            <w:tcW w:w="675" w:type="dxa"/>
          </w:tcPr>
          <w:p w14:paraId="3978996F" w14:textId="77777777" w:rsidR="00DD028B" w:rsidRDefault="00DD028B" w:rsidP="004306AD">
            <w:pPr>
              <w:pStyle w:val="TAC"/>
            </w:pPr>
          </w:p>
        </w:tc>
        <w:tc>
          <w:tcPr>
            <w:tcW w:w="2694" w:type="dxa"/>
            <w:shd w:val="clear" w:color="auto" w:fill="E0E0E0"/>
          </w:tcPr>
          <w:p w14:paraId="62A30FBD" w14:textId="77777777" w:rsidR="00DD028B" w:rsidRPr="006B4280" w:rsidRDefault="00DD028B" w:rsidP="004306AD">
            <w:pPr>
              <w:pStyle w:val="TAL"/>
              <w:rPr>
                <w:b/>
              </w:rPr>
            </w:pPr>
            <w:r w:rsidRPr="006B4280">
              <w:rPr>
                <w:b/>
              </w:rPr>
              <w:t>Services</w:t>
            </w:r>
          </w:p>
        </w:tc>
      </w:tr>
    </w:tbl>
    <w:p w14:paraId="1CA52CEE" w14:textId="77777777" w:rsidR="00DD028B" w:rsidRDefault="00DD028B" w:rsidP="00DD028B">
      <w:pPr>
        <w:ind w:right="-99"/>
        <w:rPr>
          <w:b/>
        </w:rPr>
      </w:pPr>
    </w:p>
    <w:p w14:paraId="07B96D92" w14:textId="77777777" w:rsidR="00DD028B" w:rsidRDefault="00DD028B" w:rsidP="00DD028B">
      <w:pPr>
        <w:pStyle w:val="Heading2"/>
      </w:pPr>
      <w:r>
        <w:t>2</w:t>
      </w:r>
      <w:r>
        <w:tab/>
        <w:t>Classification of WI and linked work items</w:t>
      </w:r>
    </w:p>
    <w:p w14:paraId="6FAD3BF9" w14:textId="77777777" w:rsidR="00DD028B" w:rsidRDefault="00DD028B" w:rsidP="00DD028B">
      <w:pPr>
        <w:pStyle w:val="Heading3"/>
      </w:pPr>
      <w:r>
        <w:t>2.0</w:t>
      </w:r>
      <w:r>
        <w:tab/>
        <w:t>Primary classification</w:t>
      </w:r>
    </w:p>
    <w:p w14:paraId="63E2B9AA" w14:textId="77777777" w:rsidR="00DD028B" w:rsidRPr="00765C91" w:rsidRDefault="00DD028B" w:rsidP="00DD028B">
      <w:pPr>
        <w:ind w:right="-99"/>
        <w:rPr>
          <w:sz w:val="20"/>
        </w:rPr>
      </w:pPr>
      <w:r w:rsidRPr="00765C91">
        <w:rPr>
          <w:sz w:val="20"/>
        </w:rPr>
        <w:t>This work item is a …</w:t>
      </w:r>
    </w:p>
    <w:p w14:paraId="0BF9927E" w14:textId="77777777" w:rsidR="00765C91" w:rsidRPr="00A36378" w:rsidRDefault="00765C91" w:rsidP="00DD028B">
      <w:pPr>
        <w:ind w:right="-99"/>
      </w:pP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D028B" w14:paraId="7A38C95A" w14:textId="77777777" w:rsidTr="004306AD">
        <w:tc>
          <w:tcPr>
            <w:tcW w:w="675" w:type="dxa"/>
          </w:tcPr>
          <w:p w14:paraId="00759630" w14:textId="77777777" w:rsidR="00DD028B" w:rsidRDefault="00DD028B" w:rsidP="004306AD">
            <w:pPr>
              <w:pStyle w:val="TAC"/>
            </w:pPr>
          </w:p>
        </w:tc>
        <w:tc>
          <w:tcPr>
            <w:tcW w:w="2694" w:type="dxa"/>
            <w:shd w:val="clear" w:color="auto" w:fill="E0E0E0"/>
          </w:tcPr>
          <w:p w14:paraId="3A0F5B92" w14:textId="77777777" w:rsidR="00DD028B" w:rsidRDefault="00DD028B" w:rsidP="004306AD">
            <w:pPr>
              <w:pStyle w:val="TAH"/>
              <w:ind w:right="-99"/>
              <w:jc w:val="left"/>
            </w:pPr>
            <w:r>
              <w:t>Study Item (go to 2.1)</w:t>
            </w:r>
          </w:p>
        </w:tc>
      </w:tr>
      <w:tr w:rsidR="00DD028B" w14:paraId="58730CEC" w14:textId="77777777" w:rsidTr="004306AD">
        <w:tc>
          <w:tcPr>
            <w:tcW w:w="675" w:type="dxa"/>
          </w:tcPr>
          <w:p w14:paraId="6F917AC7" w14:textId="77777777" w:rsidR="00DD028B" w:rsidRDefault="00DD028B" w:rsidP="004306AD">
            <w:pPr>
              <w:pStyle w:val="TAC"/>
            </w:pPr>
          </w:p>
        </w:tc>
        <w:tc>
          <w:tcPr>
            <w:tcW w:w="2694" w:type="dxa"/>
            <w:shd w:val="clear" w:color="auto" w:fill="E0E0E0"/>
          </w:tcPr>
          <w:p w14:paraId="3B201283" w14:textId="77777777" w:rsidR="00DD028B" w:rsidRDefault="00DD028B" w:rsidP="004306AD">
            <w:pPr>
              <w:pStyle w:val="TAH"/>
              <w:ind w:right="-99"/>
              <w:jc w:val="left"/>
            </w:pPr>
            <w:r>
              <w:t>Feature (go to 2.2)</w:t>
            </w:r>
          </w:p>
        </w:tc>
      </w:tr>
      <w:tr w:rsidR="00DD028B" w14:paraId="58239B06" w14:textId="77777777" w:rsidTr="004306AD">
        <w:tc>
          <w:tcPr>
            <w:tcW w:w="675" w:type="dxa"/>
          </w:tcPr>
          <w:p w14:paraId="50C391B3" w14:textId="77777777" w:rsidR="00DD028B" w:rsidRDefault="00DD028B" w:rsidP="004306AD">
            <w:pPr>
              <w:pStyle w:val="TAC"/>
            </w:pPr>
            <w:r>
              <w:t>X</w:t>
            </w:r>
          </w:p>
        </w:tc>
        <w:tc>
          <w:tcPr>
            <w:tcW w:w="2694" w:type="dxa"/>
            <w:shd w:val="clear" w:color="auto" w:fill="E0E0E0"/>
          </w:tcPr>
          <w:p w14:paraId="79B9634E" w14:textId="77777777" w:rsidR="00DD028B" w:rsidRDefault="00DD028B" w:rsidP="004306AD">
            <w:pPr>
              <w:pStyle w:val="TAH"/>
              <w:ind w:right="-99"/>
              <w:jc w:val="left"/>
            </w:pPr>
            <w:r>
              <w:t>Building Block (go to 2.3)</w:t>
            </w:r>
          </w:p>
        </w:tc>
      </w:tr>
      <w:tr w:rsidR="00DD028B" w14:paraId="51B8FF6F" w14:textId="77777777" w:rsidTr="004306AD">
        <w:tc>
          <w:tcPr>
            <w:tcW w:w="675" w:type="dxa"/>
          </w:tcPr>
          <w:p w14:paraId="68FF2066" w14:textId="77777777" w:rsidR="00DD028B" w:rsidRDefault="00DD028B" w:rsidP="004306AD">
            <w:pPr>
              <w:pStyle w:val="TAC"/>
            </w:pPr>
          </w:p>
        </w:tc>
        <w:tc>
          <w:tcPr>
            <w:tcW w:w="2694" w:type="dxa"/>
            <w:shd w:val="clear" w:color="auto" w:fill="E0E0E0"/>
          </w:tcPr>
          <w:p w14:paraId="1E8AE67D" w14:textId="77777777" w:rsidR="00DD028B" w:rsidRDefault="00DD028B" w:rsidP="004306AD">
            <w:pPr>
              <w:pStyle w:val="TAH"/>
              <w:ind w:right="-99"/>
              <w:jc w:val="left"/>
            </w:pPr>
            <w:r>
              <w:t>Work Task (go to 2.4)</w:t>
            </w:r>
          </w:p>
        </w:tc>
      </w:tr>
    </w:tbl>
    <w:p w14:paraId="412C1DBD" w14:textId="77777777" w:rsidR="00623B55" w:rsidRDefault="00623B55" w:rsidP="00DD028B">
      <w:pPr>
        <w:pStyle w:val="Heading3"/>
        <w:ind w:left="0" w:firstLine="0"/>
        <w:rPr>
          <w:rFonts w:ascii="Times New Roman" w:hAnsi="Times New Roman"/>
          <w:sz w:val="24"/>
          <w:szCs w:val="24"/>
          <w:lang w:val="en-US" w:eastAsia="en-US"/>
        </w:rPr>
      </w:pPr>
    </w:p>
    <w:p w14:paraId="547DC263" w14:textId="77777777" w:rsidR="00DD028B" w:rsidRDefault="00DD028B" w:rsidP="00DD028B">
      <w:pPr>
        <w:pStyle w:val="Heading3"/>
        <w:ind w:left="0" w:firstLine="0"/>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7D56B391" w14:textId="77777777" w:rsidTr="004306AD">
        <w:tc>
          <w:tcPr>
            <w:tcW w:w="9606" w:type="dxa"/>
            <w:gridSpan w:val="3"/>
            <w:shd w:val="clear" w:color="auto" w:fill="E0E0E0"/>
          </w:tcPr>
          <w:p w14:paraId="77972AED" w14:textId="77777777" w:rsidR="00DD028B" w:rsidRDefault="00DD028B" w:rsidP="004306AD">
            <w:pPr>
              <w:pStyle w:val="TAH"/>
              <w:ind w:right="-99"/>
              <w:jc w:val="left"/>
            </w:pPr>
            <w:r>
              <w:t>Related Work Item(s) (if any]</w:t>
            </w:r>
          </w:p>
        </w:tc>
      </w:tr>
      <w:tr w:rsidR="00DD028B" w14:paraId="7E95AD68" w14:textId="77777777" w:rsidTr="004306AD">
        <w:tc>
          <w:tcPr>
            <w:tcW w:w="1101" w:type="dxa"/>
            <w:shd w:val="clear" w:color="auto" w:fill="E0E0E0"/>
          </w:tcPr>
          <w:p w14:paraId="0233AA0E" w14:textId="77777777" w:rsidR="00DD028B" w:rsidRDefault="00DD028B" w:rsidP="004306AD">
            <w:pPr>
              <w:pStyle w:val="TAH"/>
              <w:ind w:right="-99"/>
              <w:jc w:val="left"/>
            </w:pPr>
            <w:r>
              <w:t>Unique ID</w:t>
            </w:r>
          </w:p>
        </w:tc>
        <w:tc>
          <w:tcPr>
            <w:tcW w:w="3969" w:type="dxa"/>
            <w:shd w:val="clear" w:color="auto" w:fill="E0E0E0"/>
          </w:tcPr>
          <w:p w14:paraId="130F8F9D" w14:textId="77777777" w:rsidR="00DD028B" w:rsidRDefault="00DD028B" w:rsidP="004306AD">
            <w:pPr>
              <w:pStyle w:val="TAH"/>
              <w:ind w:right="-99"/>
              <w:jc w:val="left"/>
            </w:pPr>
            <w:r>
              <w:t>Title</w:t>
            </w:r>
          </w:p>
        </w:tc>
        <w:tc>
          <w:tcPr>
            <w:tcW w:w="4536" w:type="dxa"/>
            <w:shd w:val="clear" w:color="auto" w:fill="E0E0E0"/>
          </w:tcPr>
          <w:p w14:paraId="57053A2D" w14:textId="77777777" w:rsidR="00DD028B" w:rsidRDefault="00DD028B" w:rsidP="004306AD">
            <w:pPr>
              <w:pStyle w:val="TAH"/>
              <w:ind w:right="-99"/>
              <w:jc w:val="left"/>
            </w:pPr>
            <w:r>
              <w:t>Nature of relationship</w:t>
            </w:r>
          </w:p>
        </w:tc>
      </w:tr>
      <w:tr w:rsidR="00DD028B" w14:paraId="194826A5" w14:textId="77777777" w:rsidTr="004306AD">
        <w:tc>
          <w:tcPr>
            <w:tcW w:w="1101" w:type="dxa"/>
          </w:tcPr>
          <w:p w14:paraId="4F2A5F8C" w14:textId="77777777" w:rsidR="00DD028B" w:rsidRDefault="00DD028B" w:rsidP="004306AD">
            <w:pPr>
              <w:pStyle w:val="TAL"/>
            </w:pPr>
          </w:p>
        </w:tc>
        <w:tc>
          <w:tcPr>
            <w:tcW w:w="3969" w:type="dxa"/>
          </w:tcPr>
          <w:p w14:paraId="27A065F0" w14:textId="77777777" w:rsidR="00DD028B" w:rsidRDefault="00DD028B" w:rsidP="004306AD">
            <w:pPr>
              <w:pStyle w:val="TAL"/>
            </w:pPr>
          </w:p>
        </w:tc>
        <w:tc>
          <w:tcPr>
            <w:tcW w:w="4536" w:type="dxa"/>
          </w:tcPr>
          <w:p w14:paraId="4F736720" w14:textId="77777777" w:rsidR="00DD028B" w:rsidRDefault="00DD028B" w:rsidP="004306AD">
            <w:pPr>
              <w:pStyle w:val="TAL"/>
            </w:pPr>
          </w:p>
        </w:tc>
      </w:tr>
    </w:tbl>
    <w:p w14:paraId="7FFF509E" w14:textId="77777777" w:rsidR="00DD028B" w:rsidRDefault="00DD028B" w:rsidP="00DD028B">
      <w:pPr>
        <w:ind w:right="-99"/>
        <w:rPr>
          <w:b/>
        </w:rPr>
      </w:pPr>
    </w:p>
    <w:p w14:paraId="00C4C4F3" w14:textId="77777777" w:rsidR="00DD028B" w:rsidRPr="00A70E1E" w:rsidRDefault="00DD028B" w:rsidP="00DD028B">
      <w:pPr>
        <w:ind w:right="-99"/>
      </w:pPr>
      <w:r w:rsidRPr="00A70E1E">
        <w:t>Go to §3.</w:t>
      </w:r>
    </w:p>
    <w:p w14:paraId="17C44205" w14:textId="77777777" w:rsidR="00DD028B" w:rsidRDefault="00DD028B" w:rsidP="00DD028B">
      <w:pPr>
        <w:pStyle w:val="Heading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3D9068DF" w14:textId="77777777" w:rsidTr="004306AD">
        <w:tc>
          <w:tcPr>
            <w:tcW w:w="9606" w:type="dxa"/>
            <w:gridSpan w:val="3"/>
            <w:shd w:val="clear" w:color="auto" w:fill="E0E0E0"/>
          </w:tcPr>
          <w:p w14:paraId="5F2585F1" w14:textId="77777777" w:rsidR="00DD028B" w:rsidRDefault="00DD028B" w:rsidP="004306AD">
            <w:pPr>
              <w:pStyle w:val="TAH"/>
              <w:ind w:right="-99"/>
              <w:jc w:val="left"/>
            </w:pPr>
            <w:r>
              <w:t>Related Study Item or Feature (if any)</w:t>
            </w:r>
          </w:p>
        </w:tc>
      </w:tr>
      <w:tr w:rsidR="00DD028B" w14:paraId="09C27EE7" w14:textId="77777777" w:rsidTr="004306AD">
        <w:tc>
          <w:tcPr>
            <w:tcW w:w="1101" w:type="dxa"/>
            <w:shd w:val="clear" w:color="auto" w:fill="E0E0E0"/>
          </w:tcPr>
          <w:p w14:paraId="68140DF9" w14:textId="77777777" w:rsidR="00DD028B" w:rsidRDefault="00DD028B" w:rsidP="004306AD">
            <w:pPr>
              <w:pStyle w:val="TAH"/>
              <w:ind w:right="-99"/>
              <w:jc w:val="left"/>
            </w:pPr>
            <w:r>
              <w:t>Unique ID</w:t>
            </w:r>
          </w:p>
        </w:tc>
        <w:tc>
          <w:tcPr>
            <w:tcW w:w="3969" w:type="dxa"/>
            <w:shd w:val="clear" w:color="auto" w:fill="E0E0E0"/>
          </w:tcPr>
          <w:p w14:paraId="6468F6ED" w14:textId="77777777" w:rsidR="00DD028B" w:rsidRDefault="00DD028B" w:rsidP="004306AD">
            <w:pPr>
              <w:pStyle w:val="TAH"/>
              <w:ind w:right="-99"/>
              <w:jc w:val="left"/>
            </w:pPr>
            <w:r>
              <w:t>Title</w:t>
            </w:r>
          </w:p>
        </w:tc>
        <w:tc>
          <w:tcPr>
            <w:tcW w:w="4536" w:type="dxa"/>
            <w:shd w:val="clear" w:color="auto" w:fill="E0E0E0"/>
          </w:tcPr>
          <w:p w14:paraId="29D5CA66" w14:textId="77777777" w:rsidR="00DD028B" w:rsidRDefault="00DD028B" w:rsidP="004306AD">
            <w:pPr>
              <w:pStyle w:val="TAH"/>
              <w:ind w:right="-99"/>
              <w:jc w:val="left"/>
            </w:pPr>
            <w:r>
              <w:t>Nature of relationship</w:t>
            </w:r>
          </w:p>
        </w:tc>
      </w:tr>
      <w:tr w:rsidR="00DD028B" w14:paraId="5077A322" w14:textId="77777777" w:rsidTr="004306AD">
        <w:tc>
          <w:tcPr>
            <w:tcW w:w="1101" w:type="dxa"/>
          </w:tcPr>
          <w:p w14:paraId="058B2137" w14:textId="77777777" w:rsidR="00DD028B" w:rsidRDefault="00DD028B" w:rsidP="004306AD">
            <w:pPr>
              <w:pStyle w:val="TAL"/>
            </w:pPr>
          </w:p>
        </w:tc>
        <w:tc>
          <w:tcPr>
            <w:tcW w:w="3969" w:type="dxa"/>
          </w:tcPr>
          <w:p w14:paraId="4585DE6C" w14:textId="77777777" w:rsidR="00DD028B" w:rsidRDefault="00DD028B" w:rsidP="004306AD">
            <w:pPr>
              <w:pStyle w:val="TAL"/>
            </w:pPr>
          </w:p>
        </w:tc>
        <w:tc>
          <w:tcPr>
            <w:tcW w:w="4536" w:type="dxa"/>
          </w:tcPr>
          <w:p w14:paraId="3BB2ABDA" w14:textId="77777777" w:rsidR="00DD028B" w:rsidRDefault="00DD028B" w:rsidP="004306AD">
            <w:pPr>
              <w:pStyle w:val="TAL"/>
            </w:pPr>
          </w:p>
        </w:tc>
      </w:tr>
    </w:tbl>
    <w:p w14:paraId="18BA407F" w14:textId="77777777" w:rsidR="00DD028B" w:rsidRDefault="00DD028B" w:rsidP="00DD028B">
      <w:pPr>
        <w:ind w:right="-99"/>
        <w:rPr>
          <w:b/>
        </w:rPr>
      </w:pPr>
    </w:p>
    <w:p w14:paraId="3C490641" w14:textId="77777777" w:rsidR="00DD028B" w:rsidRPr="00A70E1E" w:rsidRDefault="00DD028B" w:rsidP="00DD028B">
      <w:pPr>
        <w:ind w:right="-99"/>
      </w:pPr>
      <w:r w:rsidRPr="00A70E1E">
        <w:t>Go to §3.</w:t>
      </w:r>
    </w:p>
    <w:p w14:paraId="5881B557" w14:textId="77777777" w:rsidR="00DD028B" w:rsidRDefault="00DD028B" w:rsidP="00DD028B">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1AE84A76" w14:textId="77777777" w:rsidTr="004306AD">
        <w:tc>
          <w:tcPr>
            <w:tcW w:w="9606" w:type="dxa"/>
            <w:gridSpan w:val="3"/>
            <w:shd w:val="clear" w:color="auto" w:fill="E0E0E0"/>
          </w:tcPr>
          <w:p w14:paraId="0316C09F" w14:textId="77777777" w:rsidR="00DD028B" w:rsidRDefault="00DD028B" w:rsidP="004306AD">
            <w:pPr>
              <w:pStyle w:val="TAH"/>
              <w:ind w:right="-99"/>
              <w:jc w:val="left"/>
            </w:pPr>
            <w:r>
              <w:t>Parent Feature (or Study Item)</w:t>
            </w:r>
          </w:p>
        </w:tc>
      </w:tr>
      <w:tr w:rsidR="00DD028B" w14:paraId="26352BCD" w14:textId="77777777" w:rsidTr="004306AD">
        <w:tc>
          <w:tcPr>
            <w:tcW w:w="1101" w:type="dxa"/>
            <w:shd w:val="clear" w:color="auto" w:fill="E0E0E0"/>
          </w:tcPr>
          <w:p w14:paraId="5C7D5B46" w14:textId="77777777" w:rsidR="00DD028B" w:rsidRDefault="00DD028B" w:rsidP="004306AD">
            <w:pPr>
              <w:pStyle w:val="TAH"/>
              <w:ind w:right="-99"/>
              <w:jc w:val="left"/>
            </w:pPr>
            <w:r>
              <w:t>Unique ID</w:t>
            </w:r>
          </w:p>
        </w:tc>
        <w:tc>
          <w:tcPr>
            <w:tcW w:w="3969" w:type="dxa"/>
            <w:shd w:val="clear" w:color="auto" w:fill="E0E0E0"/>
          </w:tcPr>
          <w:p w14:paraId="50236512" w14:textId="77777777" w:rsidR="00DD028B" w:rsidRDefault="00DD028B" w:rsidP="004306AD">
            <w:pPr>
              <w:pStyle w:val="TAH"/>
              <w:ind w:right="-99"/>
              <w:jc w:val="left"/>
            </w:pPr>
            <w:r>
              <w:t>Title</w:t>
            </w:r>
          </w:p>
        </w:tc>
        <w:tc>
          <w:tcPr>
            <w:tcW w:w="4536" w:type="dxa"/>
            <w:shd w:val="clear" w:color="auto" w:fill="E0E0E0"/>
          </w:tcPr>
          <w:p w14:paraId="78E938CE" w14:textId="77777777" w:rsidR="00DD028B" w:rsidRDefault="00DD028B" w:rsidP="004306AD">
            <w:pPr>
              <w:pStyle w:val="TAH"/>
              <w:ind w:right="-99"/>
              <w:jc w:val="left"/>
            </w:pPr>
            <w:r>
              <w:t>TS</w:t>
            </w:r>
          </w:p>
        </w:tc>
      </w:tr>
      <w:tr w:rsidR="00DD028B" w14:paraId="323962B7" w14:textId="77777777" w:rsidTr="004306AD">
        <w:tc>
          <w:tcPr>
            <w:tcW w:w="1101" w:type="dxa"/>
          </w:tcPr>
          <w:p w14:paraId="60DE1FC7" w14:textId="77777777" w:rsidR="00DD028B" w:rsidRDefault="00DD028B" w:rsidP="004306AD">
            <w:pPr>
              <w:pStyle w:val="TAL"/>
            </w:pPr>
          </w:p>
        </w:tc>
        <w:tc>
          <w:tcPr>
            <w:tcW w:w="3969" w:type="dxa"/>
          </w:tcPr>
          <w:p w14:paraId="4475F9FF" w14:textId="77777777" w:rsidR="00DD028B" w:rsidRDefault="00DD028B" w:rsidP="004306AD">
            <w:pPr>
              <w:pStyle w:val="TAL"/>
            </w:pPr>
          </w:p>
        </w:tc>
        <w:tc>
          <w:tcPr>
            <w:tcW w:w="4536" w:type="dxa"/>
          </w:tcPr>
          <w:p w14:paraId="7D048A45" w14:textId="77777777" w:rsidR="00DD028B" w:rsidRDefault="00DD028B" w:rsidP="004306AD">
            <w:pPr>
              <w:pStyle w:val="TAL"/>
            </w:pPr>
          </w:p>
        </w:tc>
      </w:tr>
    </w:tbl>
    <w:p w14:paraId="5E8CE4D0" w14:textId="77777777" w:rsidR="00DD028B" w:rsidRDefault="00DD028B" w:rsidP="00DD028B">
      <w:pPr>
        <w:ind w:right="-99"/>
        <w:rPr>
          <w:b/>
        </w:rPr>
      </w:pPr>
    </w:p>
    <w:p w14:paraId="5E32F3B3" w14:textId="77777777" w:rsidR="00DD028B" w:rsidRPr="00A36378" w:rsidRDefault="00DD028B" w:rsidP="00DD028B">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DD028B" w14:paraId="708AE9C8" w14:textId="77777777" w:rsidTr="004306AD">
        <w:tc>
          <w:tcPr>
            <w:tcW w:w="675" w:type="dxa"/>
          </w:tcPr>
          <w:p w14:paraId="63BC08B2" w14:textId="77777777" w:rsidR="00DD028B" w:rsidRDefault="00DD028B" w:rsidP="004306AD">
            <w:pPr>
              <w:pStyle w:val="TAC"/>
            </w:pPr>
          </w:p>
        </w:tc>
        <w:tc>
          <w:tcPr>
            <w:tcW w:w="2268" w:type="dxa"/>
            <w:shd w:val="clear" w:color="auto" w:fill="E0E0E0"/>
          </w:tcPr>
          <w:p w14:paraId="3FA6795E" w14:textId="77777777" w:rsidR="00DD028B" w:rsidRDefault="00DD028B" w:rsidP="004306AD">
            <w:pPr>
              <w:pStyle w:val="TAH"/>
              <w:ind w:right="-99"/>
              <w:jc w:val="left"/>
            </w:pPr>
            <w:r>
              <w:t>Stage 1 (go to 2.3.1)</w:t>
            </w:r>
          </w:p>
        </w:tc>
      </w:tr>
      <w:tr w:rsidR="00DD028B" w14:paraId="776A2942" w14:textId="77777777" w:rsidTr="004306AD">
        <w:tc>
          <w:tcPr>
            <w:tcW w:w="675" w:type="dxa"/>
          </w:tcPr>
          <w:p w14:paraId="1C37874F" w14:textId="77777777" w:rsidR="00DD028B" w:rsidRDefault="00DD028B" w:rsidP="004306AD">
            <w:pPr>
              <w:pStyle w:val="TAC"/>
            </w:pPr>
          </w:p>
        </w:tc>
        <w:tc>
          <w:tcPr>
            <w:tcW w:w="2268" w:type="dxa"/>
            <w:shd w:val="clear" w:color="auto" w:fill="E0E0E0"/>
          </w:tcPr>
          <w:p w14:paraId="194E99AC" w14:textId="77777777" w:rsidR="00DD028B" w:rsidRDefault="00DD028B" w:rsidP="004306AD">
            <w:pPr>
              <w:pStyle w:val="TAH"/>
              <w:ind w:right="-99"/>
              <w:jc w:val="left"/>
            </w:pPr>
            <w:r>
              <w:t>Stage 2 (go to 2.3.2)</w:t>
            </w:r>
          </w:p>
        </w:tc>
      </w:tr>
      <w:tr w:rsidR="00DD028B" w14:paraId="69568D72" w14:textId="77777777" w:rsidTr="004306AD">
        <w:tc>
          <w:tcPr>
            <w:tcW w:w="675" w:type="dxa"/>
          </w:tcPr>
          <w:p w14:paraId="3EBDB7A5" w14:textId="77777777" w:rsidR="00DD028B" w:rsidRDefault="00DD028B" w:rsidP="004306AD">
            <w:pPr>
              <w:pStyle w:val="TAC"/>
            </w:pPr>
            <w:r>
              <w:t>X</w:t>
            </w:r>
          </w:p>
        </w:tc>
        <w:tc>
          <w:tcPr>
            <w:tcW w:w="2268" w:type="dxa"/>
            <w:shd w:val="clear" w:color="auto" w:fill="E0E0E0"/>
          </w:tcPr>
          <w:p w14:paraId="0F3B19B9" w14:textId="77777777" w:rsidR="00DD028B" w:rsidRDefault="00DD028B" w:rsidP="004306AD">
            <w:pPr>
              <w:pStyle w:val="TAH"/>
              <w:ind w:right="-99"/>
              <w:jc w:val="left"/>
            </w:pPr>
            <w:r>
              <w:t>Stage 3 (go to 2.3.3)</w:t>
            </w:r>
          </w:p>
        </w:tc>
      </w:tr>
      <w:tr w:rsidR="00DD028B" w14:paraId="1738ABDB" w14:textId="77777777" w:rsidTr="004306AD">
        <w:tc>
          <w:tcPr>
            <w:tcW w:w="675" w:type="dxa"/>
          </w:tcPr>
          <w:p w14:paraId="387D33F1" w14:textId="77777777" w:rsidR="00DD028B" w:rsidRDefault="00DD028B" w:rsidP="004306AD">
            <w:pPr>
              <w:pStyle w:val="TAC"/>
            </w:pPr>
          </w:p>
        </w:tc>
        <w:tc>
          <w:tcPr>
            <w:tcW w:w="2268" w:type="dxa"/>
            <w:shd w:val="clear" w:color="auto" w:fill="E0E0E0"/>
          </w:tcPr>
          <w:p w14:paraId="363E831C" w14:textId="77777777" w:rsidR="00DD028B" w:rsidRDefault="00DD028B" w:rsidP="004306AD">
            <w:pPr>
              <w:pStyle w:val="TAH"/>
              <w:ind w:right="-99"/>
              <w:jc w:val="left"/>
            </w:pPr>
            <w:r>
              <w:t>Test spec (go to 2.3.4)</w:t>
            </w:r>
          </w:p>
        </w:tc>
      </w:tr>
      <w:tr w:rsidR="00DD028B" w14:paraId="0E48BAAA" w14:textId="77777777" w:rsidTr="004306AD">
        <w:tc>
          <w:tcPr>
            <w:tcW w:w="675" w:type="dxa"/>
          </w:tcPr>
          <w:p w14:paraId="7425AC80" w14:textId="77777777" w:rsidR="00DD028B" w:rsidRDefault="00DD028B" w:rsidP="004306AD">
            <w:pPr>
              <w:pStyle w:val="TAC"/>
            </w:pPr>
          </w:p>
        </w:tc>
        <w:tc>
          <w:tcPr>
            <w:tcW w:w="2268" w:type="dxa"/>
            <w:shd w:val="clear" w:color="auto" w:fill="E0E0E0"/>
          </w:tcPr>
          <w:p w14:paraId="64579053" w14:textId="77777777" w:rsidR="00DD028B" w:rsidRDefault="00DD028B" w:rsidP="004306AD">
            <w:pPr>
              <w:pStyle w:val="TAH"/>
              <w:ind w:right="-99"/>
              <w:jc w:val="left"/>
            </w:pPr>
            <w:r>
              <w:t>Other (go to 2.3.5)</w:t>
            </w:r>
          </w:p>
        </w:tc>
      </w:tr>
    </w:tbl>
    <w:p w14:paraId="172DBE90" w14:textId="77777777" w:rsidR="00DD028B" w:rsidRDefault="00DD028B" w:rsidP="00DD028B">
      <w:pPr>
        <w:ind w:right="-99"/>
        <w:rPr>
          <w:b/>
        </w:rPr>
      </w:pPr>
    </w:p>
    <w:p w14:paraId="50F453A2" w14:textId="77777777" w:rsidR="00DD028B" w:rsidRPr="00DD028B" w:rsidRDefault="00DD028B" w:rsidP="00DD028B">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DD028B">
        <w:rPr>
          <w:rFonts w:ascii="Arial" w:hAnsi="Arial"/>
          <w:szCs w:val="20"/>
          <w:lang w:val="en-GB"/>
        </w:rPr>
        <w:t>2.3.1</w:t>
      </w:r>
      <w:r w:rsidRPr="00DD028B">
        <w:rPr>
          <w:rFonts w:ascii="Arial" w:hAnsi="Arial"/>
          <w:szCs w:val="20"/>
          <w:lang w:val="en-GB"/>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DD028B" w14:paraId="583E05F2" w14:textId="77777777" w:rsidTr="004306AD">
        <w:tc>
          <w:tcPr>
            <w:tcW w:w="9606" w:type="dxa"/>
            <w:gridSpan w:val="3"/>
            <w:shd w:val="clear" w:color="auto" w:fill="E0E0E0"/>
          </w:tcPr>
          <w:p w14:paraId="483945F8" w14:textId="77777777" w:rsidR="00DD028B" w:rsidRDefault="00DD028B" w:rsidP="004306AD">
            <w:pPr>
              <w:pStyle w:val="TAH"/>
              <w:ind w:right="-99"/>
              <w:jc w:val="left"/>
            </w:pPr>
            <w:r>
              <w:t>Source of external requirements (if any)</w:t>
            </w:r>
          </w:p>
        </w:tc>
      </w:tr>
      <w:tr w:rsidR="00DD028B" w14:paraId="75274D04" w14:textId="77777777" w:rsidTr="004306AD">
        <w:tc>
          <w:tcPr>
            <w:tcW w:w="1526" w:type="dxa"/>
            <w:shd w:val="clear" w:color="auto" w:fill="E0E0E0"/>
          </w:tcPr>
          <w:p w14:paraId="5E77005C" w14:textId="77777777" w:rsidR="00DD028B" w:rsidRDefault="00DD028B" w:rsidP="004306AD">
            <w:pPr>
              <w:pStyle w:val="TAH"/>
              <w:ind w:right="-99"/>
              <w:jc w:val="left"/>
            </w:pPr>
            <w:r>
              <w:t>Organization</w:t>
            </w:r>
          </w:p>
        </w:tc>
        <w:tc>
          <w:tcPr>
            <w:tcW w:w="3544" w:type="dxa"/>
            <w:shd w:val="clear" w:color="auto" w:fill="E0E0E0"/>
          </w:tcPr>
          <w:p w14:paraId="1655B565" w14:textId="77777777" w:rsidR="00DD028B" w:rsidRDefault="00DD028B" w:rsidP="004306AD">
            <w:pPr>
              <w:pStyle w:val="TAH"/>
              <w:ind w:right="-99"/>
              <w:jc w:val="left"/>
            </w:pPr>
            <w:r>
              <w:t>Document</w:t>
            </w:r>
          </w:p>
        </w:tc>
        <w:tc>
          <w:tcPr>
            <w:tcW w:w="4536" w:type="dxa"/>
            <w:shd w:val="clear" w:color="auto" w:fill="E0E0E0"/>
          </w:tcPr>
          <w:p w14:paraId="711CB3B6" w14:textId="77777777" w:rsidR="00DD028B" w:rsidRDefault="00DD028B" w:rsidP="004306AD">
            <w:pPr>
              <w:pStyle w:val="TAH"/>
              <w:ind w:right="-99"/>
              <w:jc w:val="left"/>
            </w:pPr>
            <w:r>
              <w:t>Remarks</w:t>
            </w:r>
          </w:p>
        </w:tc>
      </w:tr>
      <w:tr w:rsidR="00DD028B" w14:paraId="6FD8A921" w14:textId="77777777" w:rsidTr="004306AD">
        <w:tc>
          <w:tcPr>
            <w:tcW w:w="1526" w:type="dxa"/>
          </w:tcPr>
          <w:p w14:paraId="7FC2950D" w14:textId="77777777" w:rsidR="00DD028B" w:rsidRDefault="00DD028B" w:rsidP="004306AD">
            <w:pPr>
              <w:pStyle w:val="TAL"/>
            </w:pPr>
          </w:p>
        </w:tc>
        <w:tc>
          <w:tcPr>
            <w:tcW w:w="3544" w:type="dxa"/>
          </w:tcPr>
          <w:p w14:paraId="66DD04A3" w14:textId="77777777" w:rsidR="00DD028B" w:rsidRDefault="00DD028B" w:rsidP="004306AD">
            <w:pPr>
              <w:pStyle w:val="TAL"/>
            </w:pPr>
          </w:p>
        </w:tc>
        <w:tc>
          <w:tcPr>
            <w:tcW w:w="4536" w:type="dxa"/>
          </w:tcPr>
          <w:p w14:paraId="4807D73A" w14:textId="77777777" w:rsidR="00DD028B" w:rsidRDefault="00DD028B" w:rsidP="004306AD">
            <w:pPr>
              <w:pStyle w:val="TAL"/>
            </w:pPr>
          </w:p>
        </w:tc>
      </w:tr>
    </w:tbl>
    <w:p w14:paraId="65DD47C1" w14:textId="77777777" w:rsidR="00DD028B" w:rsidRDefault="00DD028B" w:rsidP="00DD028B">
      <w:pPr>
        <w:ind w:right="-99"/>
      </w:pPr>
    </w:p>
    <w:p w14:paraId="75169F30" w14:textId="77777777" w:rsidR="00DD028B" w:rsidRDefault="00DD028B" w:rsidP="00DD028B">
      <w:pPr>
        <w:ind w:right="-99"/>
      </w:pPr>
      <w:r w:rsidRPr="00A70E1E">
        <w:t>Go to §3.</w:t>
      </w:r>
    </w:p>
    <w:p w14:paraId="7FE5D9BD" w14:textId="77777777" w:rsidR="00765C91" w:rsidRPr="00A70E1E" w:rsidRDefault="00765C91" w:rsidP="00DD028B">
      <w:pPr>
        <w:ind w:right="-99"/>
      </w:pPr>
    </w:p>
    <w:p w14:paraId="2FDF17AE" w14:textId="77777777" w:rsidR="00765C91" w:rsidRPr="00765C91" w:rsidRDefault="00765C91" w:rsidP="00765C91">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765C91">
        <w:rPr>
          <w:rFonts w:ascii="Arial" w:hAnsi="Arial"/>
          <w:szCs w:val="20"/>
          <w:lang w:val="en-GB"/>
        </w:rPr>
        <w:t>2.3.2</w:t>
      </w:r>
      <w:r w:rsidRPr="00765C91">
        <w:rPr>
          <w:rFonts w:ascii="Arial" w:hAnsi="Arial"/>
          <w:szCs w:val="20"/>
          <w:lang w:val="en-GB"/>
        </w:rP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2FF589E2" w14:textId="77777777" w:rsidTr="004306AD">
        <w:tc>
          <w:tcPr>
            <w:tcW w:w="9606" w:type="dxa"/>
            <w:gridSpan w:val="3"/>
            <w:shd w:val="clear" w:color="auto" w:fill="E0E0E0"/>
          </w:tcPr>
          <w:p w14:paraId="1C9C36F8" w14:textId="77777777" w:rsidR="00DD028B" w:rsidRDefault="00DD028B" w:rsidP="004306AD">
            <w:pPr>
              <w:pStyle w:val="TAH"/>
              <w:ind w:right="-99"/>
              <w:jc w:val="left"/>
            </w:pPr>
            <w:r>
              <w:t>Corresponding stage 1 work item</w:t>
            </w:r>
          </w:p>
        </w:tc>
      </w:tr>
      <w:tr w:rsidR="00DD028B" w14:paraId="69B69E5E" w14:textId="77777777" w:rsidTr="004306AD">
        <w:tc>
          <w:tcPr>
            <w:tcW w:w="1101" w:type="dxa"/>
            <w:shd w:val="clear" w:color="auto" w:fill="E0E0E0"/>
          </w:tcPr>
          <w:p w14:paraId="79B76902" w14:textId="77777777" w:rsidR="00DD028B" w:rsidRDefault="00DD028B" w:rsidP="004306AD">
            <w:pPr>
              <w:pStyle w:val="TAH"/>
              <w:ind w:right="-99"/>
              <w:jc w:val="left"/>
            </w:pPr>
            <w:r>
              <w:t>Unique ID</w:t>
            </w:r>
          </w:p>
        </w:tc>
        <w:tc>
          <w:tcPr>
            <w:tcW w:w="3969" w:type="dxa"/>
            <w:shd w:val="clear" w:color="auto" w:fill="E0E0E0"/>
          </w:tcPr>
          <w:p w14:paraId="0C445DA0" w14:textId="77777777" w:rsidR="00DD028B" w:rsidRDefault="00DD028B" w:rsidP="004306AD">
            <w:pPr>
              <w:pStyle w:val="TAH"/>
              <w:ind w:right="-99"/>
              <w:jc w:val="left"/>
            </w:pPr>
            <w:r>
              <w:t>Title</w:t>
            </w:r>
          </w:p>
        </w:tc>
        <w:tc>
          <w:tcPr>
            <w:tcW w:w="4536" w:type="dxa"/>
            <w:shd w:val="clear" w:color="auto" w:fill="E0E0E0"/>
          </w:tcPr>
          <w:p w14:paraId="35C88C2E" w14:textId="77777777" w:rsidR="00DD028B" w:rsidRDefault="00DD028B" w:rsidP="004306AD">
            <w:pPr>
              <w:pStyle w:val="TAH"/>
              <w:ind w:right="-99"/>
              <w:jc w:val="left"/>
            </w:pPr>
            <w:r>
              <w:t>TS</w:t>
            </w:r>
          </w:p>
        </w:tc>
      </w:tr>
      <w:tr w:rsidR="00DD028B" w14:paraId="08C21EA2" w14:textId="77777777" w:rsidTr="004306AD">
        <w:tc>
          <w:tcPr>
            <w:tcW w:w="1101" w:type="dxa"/>
          </w:tcPr>
          <w:p w14:paraId="1DE67E4D" w14:textId="77777777" w:rsidR="00DD028B" w:rsidRDefault="00DD028B" w:rsidP="004306AD">
            <w:pPr>
              <w:pStyle w:val="TAL"/>
            </w:pPr>
          </w:p>
        </w:tc>
        <w:tc>
          <w:tcPr>
            <w:tcW w:w="3969" w:type="dxa"/>
          </w:tcPr>
          <w:p w14:paraId="2E881702" w14:textId="77777777" w:rsidR="00DD028B" w:rsidRDefault="00DD028B" w:rsidP="004306AD">
            <w:pPr>
              <w:pStyle w:val="TAL"/>
            </w:pPr>
          </w:p>
        </w:tc>
        <w:tc>
          <w:tcPr>
            <w:tcW w:w="4536" w:type="dxa"/>
          </w:tcPr>
          <w:p w14:paraId="35E762B2" w14:textId="77777777" w:rsidR="00DD028B" w:rsidRDefault="00DD028B" w:rsidP="004306AD">
            <w:pPr>
              <w:pStyle w:val="TAL"/>
            </w:pPr>
          </w:p>
        </w:tc>
      </w:tr>
    </w:tbl>
    <w:p w14:paraId="1A1DE9C5" w14:textId="77777777" w:rsidR="00DD028B" w:rsidRDefault="00DD028B" w:rsidP="00DD028B">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DD028B" w14:paraId="2F3BD10D" w14:textId="77777777" w:rsidTr="004306AD">
        <w:tc>
          <w:tcPr>
            <w:tcW w:w="9606" w:type="dxa"/>
            <w:gridSpan w:val="3"/>
            <w:shd w:val="clear" w:color="auto" w:fill="E0E0E0"/>
          </w:tcPr>
          <w:p w14:paraId="089DF7E5" w14:textId="77777777" w:rsidR="00DD028B" w:rsidRDefault="00DD028B" w:rsidP="004306AD">
            <w:pPr>
              <w:pStyle w:val="TAH"/>
              <w:ind w:right="-99"/>
              <w:jc w:val="left"/>
            </w:pPr>
            <w:r>
              <w:t>Other source of stage 1 information</w:t>
            </w:r>
          </w:p>
        </w:tc>
      </w:tr>
      <w:tr w:rsidR="00DD028B" w14:paraId="0EDCC3EA" w14:textId="77777777" w:rsidTr="004306AD">
        <w:tc>
          <w:tcPr>
            <w:tcW w:w="1242" w:type="dxa"/>
            <w:shd w:val="clear" w:color="auto" w:fill="E0E0E0"/>
          </w:tcPr>
          <w:p w14:paraId="24CFB6CB" w14:textId="77777777" w:rsidR="00DD028B" w:rsidRDefault="00DD028B" w:rsidP="004306AD">
            <w:pPr>
              <w:pStyle w:val="TAH"/>
              <w:ind w:right="-99"/>
              <w:jc w:val="left"/>
            </w:pPr>
            <w:r>
              <w:t>TS or CR(s)</w:t>
            </w:r>
          </w:p>
        </w:tc>
        <w:tc>
          <w:tcPr>
            <w:tcW w:w="3828" w:type="dxa"/>
            <w:shd w:val="clear" w:color="auto" w:fill="E0E0E0"/>
          </w:tcPr>
          <w:p w14:paraId="4FA43FC5" w14:textId="77777777" w:rsidR="00DD028B" w:rsidRDefault="00DD028B" w:rsidP="004306AD">
            <w:pPr>
              <w:pStyle w:val="TAH"/>
              <w:ind w:right="-99"/>
              <w:jc w:val="left"/>
            </w:pPr>
            <w:r>
              <w:t>Clause</w:t>
            </w:r>
          </w:p>
        </w:tc>
        <w:tc>
          <w:tcPr>
            <w:tcW w:w="4536" w:type="dxa"/>
            <w:shd w:val="clear" w:color="auto" w:fill="E0E0E0"/>
          </w:tcPr>
          <w:p w14:paraId="6B2F40FB" w14:textId="77777777" w:rsidR="00DD028B" w:rsidRDefault="00DD028B" w:rsidP="004306AD">
            <w:pPr>
              <w:pStyle w:val="TAH"/>
              <w:ind w:right="-99"/>
              <w:jc w:val="left"/>
            </w:pPr>
            <w:r>
              <w:t>Remarks</w:t>
            </w:r>
          </w:p>
        </w:tc>
      </w:tr>
      <w:tr w:rsidR="00DD028B" w14:paraId="7B462843" w14:textId="77777777" w:rsidTr="004306AD">
        <w:tc>
          <w:tcPr>
            <w:tcW w:w="1242" w:type="dxa"/>
          </w:tcPr>
          <w:p w14:paraId="46549CAF" w14:textId="77777777" w:rsidR="00DD028B" w:rsidRDefault="00DD028B" w:rsidP="004306AD">
            <w:pPr>
              <w:pStyle w:val="TAL"/>
            </w:pPr>
          </w:p>
        </w:tc>
        <w:tc>
          <w:tcPr>
            <w:tcW w:w="3828" w:type="dxa"/>
          </w:tcPr>
          <w:p w14:paraId="370BB3A6" w14:textId="77777777" w:rsidR="00DD028B" w:rsidRDefault="00DD028B" w:rsidP="004306AD">
            <w:pPr>
              <w:pStyle w:val="TAL"/>
            </w:pPr>
          </w:p>
        </w:tc>
        <w:tc>
          <w:tcPr>
            <w:tcW w:w="4536" w:type="dxa"/>
          </w:tcPr>
          <w:p w14:paraId="56F7CB7C" w14:textId="77777777" w:rsidR="00DD028B" w:rsidRDefault="00DD028B" w:rsidP="004306AD">
            <w:pPr>
              <w:pStyle w:val="TAL"/>
            </w:pPr>
          </w:p>
        </w:tc>
      </w:tr>
    </w:tbl>
    <w:p w14:paraId="4D8398D6" w14:textId="77777777" w:rsidR="00DD028B" w:rsidRPr="00765C91" w:rsidRDefault="00DD028B" w:rsidP="00DD028B">
      <w:pPr>
        <w:ind w:right="-99"/>
        <w:rPr>
          <w:b/>
          <w:sz w:val="20"/>
        </w:rPr>
      </w:pPr>
      <w:r w:rsidRPr="00765C91">
        <w:rPr>
          <w:sz w:val="20"/>
        </w:rPr>
        <w:br/>
      </w:r>
      <w:r w:rsidRPr="00765C91">
        <w:rPr>
          <w:b/>
          <w:sz w:val="20"/>
        </w:rPr>
        <w:t xml:space="preserve">If no identified source of stage 1 information, justify: </w:t>
      </w:r>
    </w:p>
    <w:p w14:paraId="4C8B2561" w14:textId="77777777" w:rsidR="00765C91" w:rsidRPr="00C715CA" w:rsidRDefault="00765C91" w:rsidP="00DD028B">
      <w:pPr>
        <w:ind w:right="-99"/>
        <w:rPr>
          <w:b/>
        </w:rPr>
      </w:pPr>
    </w:p>
    <w:p w14:paraId="1125D9B3" w14:textId="77777777" w:rsidR="00DD028B" w:rsidRDefault="00DD028B" w:rsidP="00DD028B">
      <w:pPr>
        <w:ind w:right="-99"/>
      </w:pPr>
      <w:r w:rsidRPr="00A70E1E">
        <w:t>Go to §3.</w:t>
      </w:r>
    </w:p>
    <w:p w14:paraId="741D6B3C" w14:textId="77777777" w:rsidR="00765C91" w:rsidRPr="00A70E1E" w:rsidRDefault="00765C91" w:rsidP="00DD028B">
      <w:pPr>
        <w:ind w:right="-99"/>
      </w:pPr>
    </w:p>
    <w:p w14:paraId="27A7DA61" w14:textId="77777777" w:rsidR="00DD028B" w:rsidRPr="005E0717" w:rsidRDefault="005E0717" w:rsidP="005E07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5E0717">
        <w:rPr>
          <w:rFonts w:ascii="Arial" w:hAnsi="Arial"/>
          <w:szCs w:val="20"/>
          <w:lang w:val="en-GB"/>
        </w:rPr>
        <w:t>2.3.3</w:t>
      </w:r>
      <w:r w:rsidRPr="005E0717">
        <w:rPr>
          <w:rFonts w:ascii="Arial" w:hAnsi="Arial"/>
          <w:szCs w:val="20"/>
          <w:lang w:val="en-GB"/>
        </w:rP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362997B4" w14:textId="77777777" w:rsidTr="004306AD">
        <w:tc>
          <w:tcPr>
            <w:tcW w:w="9606" w:type="dxa"/>
            <w:gridSpan w:val="3"/>
            <w:shd w:val="clear" w:color="auto" w:fill="E0E0E0"/>
          </w:tcPr>
          <w:p w14:paraId="6D717F32" w14:textId="77777777" w:rsidR="00DD028B" w:rsidRDefault="00DD028B" w:rsidP="004306AD">
            <w:pPr>
              <w:pStyle w:val="TAH"/>
              <w:ind w:right="-99"/>
              <w:jc w:val="left"/>
            </w:pPr>
            <w:r>
              <w:t>Corresponding stage 2 work item (if any)</w:t>
            </w:r>
          </w:p>
        </w:tc>
      </w:tr>
      <w:tr w:rsidR="00DD028B" w14:paraId="728FB7FC" w14:textId="77777777" w:rsidTr="004306AD">
        <w:tc>
          <w:tcPr>
            <w:tcW w:w="1101" w:type="dxa"/>
            <w:shd w:val="clear" w:color="auto" w:fill="E0E0E0"/>
          </w:tcPr>
          <w:p w14:paraId="74AD95A6" w14:textId="77777777" w:rsidR="00DD028B" w:rsidRDefault="00DD028B" w:rsidP="004306AD">
            <w:pPr>
              <w:pStyle w:val="TAH"/>
              <w:ind w:right="-99"/>
              <w:jc w:val="left"/>
            </w:pPr>
            <w:r>
              <w:t>Unique ID</w:t>
            </w:r>
          </w:p>
        </w:tc>
        <w:tc>
          <w:tcPr>
            <w:tcW w:w="3969" w:type="dxa"/>
            <w:shd w:val="clear" w:color="auto" w:fill="E0E0E0"/>
          </w:tcPr>
          <w:p w14:paraId="42530986" w14:textId="77777777" w:rsidR="00DD028B" w:rsidRDefault="00DD028B" w:rsidP="004306AD">
            <w:pPr>
              <w:pStyle w:val="TAH"/>
              <w:ind w:right="-99"/>
              <w:jc w:val="left"/>
            </w:pPr>
            <w:r>
              <w:t>Title</w:t>
            </w:r>
          </w:p>
        </w:tc>
        <w:tc>
          <w:tcPr>
            <w:tcW w:w="4536" w:type="dxa"/>
            <w:shd w:val="clear" w:color="auto" w:fill="E0E0E0"/>
          </w:tcPr>
          <w:p w14:paraId="06A13C37" w14:textId="77777777" w:rsidR="00DD028B" w:rsidRDefault="00DD028B" w:rsidP="004306AD">
            <w:pPr>
              <w:pStyle w:val="TAH"/>
              <w:ind w:right="-99"/>
              <w:jc w:val="left"/>
            </w:pPr>
            <w:r>
              <w:t>TS</w:t>
            </w:r>
          </w:p>
        </w:tc>
      </w:tr>
      <w:tr w:rsidR="00DD028B" w14:paraId="68710E2B" w14:textId="77777777" w:rsidTr="004306AD">
        <w:tc>
          <w:tcPr>
            <w:tcW w:w="1101" w:type="dxa"/>
          </w:tcPr>
          <w:p w14:paraId="0E922C9F" w14:textId="77777777" w:rsidR="00DD028B" w:rsidRDefault="00DD028B" w:rsidP="004306AD">
            <w:pPr>
              <w:pStyle w:val="TAL"/>
            </w:pPr>
          </w:p>
        </w:tc>
        <w:tc>
          <w:tcPr>
            <w:tcW w:w="3969" w:type="dxa"/>
          </w:tcPr>
          <w:p w14:paraId="18C67CCC" w14:textId="77777777" w:rsidR="00DD028B" w:rsidRDefault="00DD028B" w:rsidP="004306AD">
            <w:pPr>
              <w:pStyle w:val="TAL"/>
            </w:pPr>
          </w:p>
        </w:tc>
        <w:tc>
          <w:tcPr>
            <w:tcW w:w="4536" w:type="dxa"/>
          </w:tcPr>
          <w:p w14:paraId="11AE57F5" w14:textId="77777777" w:rsidR="00DD028B" w:rsidRDefault="00DD028B" w:rsidP="004306AD">
            <w:pPr>
              <w:pStyle w:val="TAL"/>
            </w:pPr>
          </w:p>
        </w:tc>
      </w:tr>
    </w:tbl>
    <w:p w14:paraId="5439825A" w14:textId="77777777" w:rsidR="00DD028B" w:rsidRDefault="00DD028B" w:rsidP="00DD028B">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739FC685" w14:textId="77777777" w:rsidTr="004306AD">
        <w:tc>
          <w:tcPr>
            <w:tcW w:w="9606" w:type="dxa"/>
            <w:gridSpan w:val="3"/>
            <w:shd w:val="clear" w:color="auto" w:fill="E0E0E0"/>
          </w:tcPr>
          <w:p w14:paraId="3D4AA4C4" w14:textId="77777777" w:rsidR="00DD028B" w:rsidRDefault="00DD028B" w:rsidP="004306AD">
            <w:pPr>
              <w:pStyle w:val="TAH"/>
              <w:ind w:right="-99"/>
              <w:jc w:val="left"/>
            </w:pPr>
            <w:r>
              <w:t>Else, corresponding stage 1 work item</w:t>
            </w:r>
          </w:p>
        </w:tc>
      </w:tr>
      <w:tr w:rsidR="00DD028B" w14:paraId="2DC75A78" w14:textId="77777777" w:rsidTr="004306AD">
        <w:tc>
          <w:tcPr>
            <w:tcW w:w="1101" w:type="dxa"/>
            <w:shd w:val="clear" w:color="auto" w:fill="E0E0E0"/>
          </w:tcPr>
          <w:p w14:paraId="538FDBEB" w14:textId="77777777" w:rsidR="00DD028B" w:rsidRDefault="00DD028B" w:rsidP="004306AD">
            <w:pPr>
              <w:pStyle w:val="TAH"/>
              <w:ind w:right="-99"/>
              <w:jc w:val="left"/>
            </w:pPr>
            <w:r>
              <w:t>Unique ID</w:t>
            </w:r>
          </w:p>
        </w:tc>
        <w:tc>
          <w:tcPr>
            <w:tcW w:w="3969" w:type="dxa"/>
            <w:shd w:val="clear" w:color="auto" w:fill="E0E0E0"/>
          </w:tcPr>
          <w:p w14:paraId="50F4AD19" w14:textId="77777777" w:rsidR="00DD028B" w:rsidRDefault="00DD028B" w:rsidP="004306AD">
            <w:pPr>
              <w:pStyle w:val="TAH"/>
              <w:ind w:right="-99"/>
              <w:jc w:val="left"/>
            </w:pPr>
            <w:r>
              <w:t>Title</w:t>
            </w:r>
          </w:p>
        </w:tc>
        <w:tc>
          <w:tcPr>
            <w:tcW w:w="4536" w:type="dxa"/>
            <w:shd w:val="clear" w:color="auto" w:fill="E0E0E0"/>
          </w:tcPr>
          <w:p w14:paraId="55A1730B" w14:textId="77777777" w:rsidR="00DD028B" w:rsidRDefault="00DD028B" w:rsidP="004306AD">
            <w:pPr>
              <w:pStyle w:val="TAH"/>
              <w:ind w:right="-99"/>
              <w:jc w:val="left"/>
            </w:pPr>
            <w:r>
              <w:t>TS</w:t>
            </w:r>
          </w:p>
        </w:tc>
      </w:tr>
      <w:tr w:rsidR="00DD028B" w14:paraId="4BE1A816" w14:textId="77777777" w:rsidTr="004306AD">
        <w:tc>
          <w:tcPr>
            <w:tcW w:w="1101" w:type="dxa"/>
          </w:tcPr>
          <w:p w14:paraId="53E66F88" w14:textId="77777777" w:rsidR="00DD028B" w:rsidRDefault="00DD028B" w:rsidP="004306AD">
            <w:pPr>
              <w:pStyle w:val="TAL"/>
            </w:pPr>
          </w:p>
        </w:tc>
        <w:tc>
          <w:tcPr>
            <w:tcW w:w="3969" w:type="dxa"/>
          </w:tcPr>
          <w:p w14:paraId="4A518840" w14:textId="77777777" w:rsidR="00DD028B" w:rsidRDefault="00DD028B" w:rsidP="004306AD">
            <w:pPr>
              <w:pStyle w:val="TAL"/>
            </w:pPr>
          </w:p>
        </w:tc>
        <w:tc>
          <w:tcPr>
            <w:tcW w:w="4536" w:type="dxa"/>
          </w:tcPr>
          <w:p w14:paraId="34E4E2E8" w14:textId="77777777" w:rsidR="00DD028B" w:rsidRDefault="00DD028B" w:rsidP="004306AD">
            <w:pPr>
              <w:pStyle w:val="TAL"/>
            </w:pPr>
          </w:p>
        </w:tc>
      </w:tr>
    </w:tbl>
    <w:p w14:paraId="2AFA2A9C" w14:textId="77777777" w:rsidR="00DD028B" w:rsidRDefault="00DD028B" w:rsidP="00DD028B">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DD028B" w14:paraId="1D3000D1" w14:textId="77777777" w:rsidTr="004306AD">
        <w:tc>
          <w:tcPr>
            <w:tcW w:w="9606" w:type="dxa"/>
            <w:gridSpan w:val="3"/>
            <w:shd w:val="clear" w:color="auto" w:fill="E0E0E0"/>
          </w:tcPr>
          <w:p w14:paraId="5A417B9C" w14:textId="77777777" w:rsidR="00DD028B" w:rsidRDefault="00DD028B" w:rsidP="004306AD">
            <w:pPr>
              <w:pStyle w:val="TAH"/>
              <w:ind w:right="-99"/>
              <w:jc w:val="left"/>
            </w:pPr>
            <w:r>
              <w:t>Other justification</w:t>
            </w:r>
          </w:p>
        </w:tc>
      </w:tr>
      <w:tr w:rsidR="00DD028B" w14:paraId="02AB4B69" w14:textId="77777777" w:rsidTr="004306AD">
        <w:tc>
          <w:tcPr>
            <w:tcW w:w="3227" w:type="dxa"/>
            <w:shd w:val="clear" w:color="auto" w:fill="E0E0E0"/>
          </w:tcPr>
          <w:p w14:paraId="559C100A" w14:textId="77777777" w:rsidR="00DD028B" w:rsidRDefault="00DD028B" w:rsidP="004306AD">
            <w:pPr>
              <w:pStyle w:val="TAH"/>
              <w:ind w:right="-99"/>
              <w:jc w:val="left"/>
            </w:pPr>
            <w:r>
              <w:t>TS or CR(s) or external document</w:t>
            </w:r>
          </w:p>
        </w:tc>
        <w:tc>
          <w:tcPr>
            <w:tcW w:w="1843" w:type="dxa"/>
            <w:shd w:val="clear" w:color="auto" w:fill="E0E0E0"/>
          </w:tcPr>
          <w:p w14:paraId="5F203FB9" w14:textId="77777777" w:rsidR="00DD028B" w:rsidRDefault="00DD028B" w:rsidP="004306AD">
            <w:pPr>
              <w:pStyle w:val="TAH"/>
              <w:ind w:right="-99"/>
              <w:jc w:val="left"/>
            </w:pPr>
            <w:r>
              <w:t>Clause</w:t>
            </w:r>
          </w:p>
        </w:tc>
        <w:tc>
          <w:tcPr>
            <w:tcW w:w="4536" w:type="dxa"/>
            <w:shd w:val="clear" w:color="auto" w:fill="E0E0E0"/>
          </w:tcPr>
          <w:p w14:paraId="73399237" w14:textId="77777777" w:rsidR="00DD028B" w:rsidRDefault="00DD028B" w:rsidP="004306AD">
            <w:pPr>
              <w:pStyle w:val="TAH"/>
              <w:ind w:right="-99"/>
              <w:jc w:val="left"/>
            </w:pPr>
            <w:r>
              <w:t>Remarks</w:t>
            </w:r>
          </w:p>
        </w:tc>
      </w:tr>
      <w:tr w:rsidR="00DD028B" w14:paraId="64A43221" w14:textId="77777777" w:rsidTr="004306AD">
        <w:tc>
          <w:tcPr>
            <w:tcW w:w="3227" w:type="dxa"/>
          </w:tcPr>
          <w:p w14:paraId="00789F57" w14:textId="77777777" w:rsidR="00DD028B" w:rsidRDefault="00DD028B" w:rsidP="004306AD">
            <w:pPr>
              <w:pStyle w:val="TAL"/>
            </w:pPr>
          </w:p>
        </w:tc>
        <w:tc>
          <w:tcPr>
            <w:tcW w:w="1843" w:type="dxa"/>
          </w:tcPr>
          <w:p w14:paraId="2E8575D2" w14:textId="77777777" w:rsidR="00DD028B" w:rsidRDefault="00DD028B" w:rsidP="004306AD">
            <w:pPr>
              <w:pStyle w:val="TAL"/>
            </w:pPr>
          </w:p>
        </w:tc>
        <w:tc>
          <w:tcPr>
            <w:tcW w:w="4536" w:type="dxa"/>
          </w:tcPr>
          <w:p w14:paraId="5105C004" w14:textId="77777777" w:rsidR="00DD028B" w:rsidRDefault="00DD028B" w:rsidP="004306AD">
            <w:pPr>
              <w:pStyle w:val="TAL"/>
            </w:pPr>
          </w:p>
        </w:tc>
      </w:tr>
    </w:tbl>
    <w:p w14:paraId="0A2407E3" w14:textId="77777777" w:rsidR="00DD028B" w:rsidRDefault="00DD028B" w:rsidP="00DD028B">
      <w:pPr>
        <w:ind w:right="-99"/>
        <w:rPr>
          <w:b/>
          <w:sz w:val="20"/>
        </w:rPr>
      </w:pPr>
      <w:r w:rsidRPr="00C715CA">
        <w:br/>
      </w:r>
      <w:r w:rsidRPr="005E0717">
        <w:rPr>
          <w:b/>
          <w:sz w:val="20"/>
        </w:rPr>
        <w:t>If no identified source of stage 2 information, justify:</w:t>
      </w:r>
    </w:p>
    <w:p w14:paraId="234F5886" w14:textId="77777777" w:rsidR="005E0717" w:rsidRPr="00C715CA" w:rsidRDefault="005E0717" w:rsidP="00DD028B">
      <w:pPr>
        <w:ind w:right="-99"/>
        <w:rPr>
          <w:b/>
        </w:rPr>
      </w:pPr>
    </w:p>
    <w:p w14:paraId="3603C3FA" w14:textId="77777777" w:rsidR="00DD028B" w:rsidRDefault="00DD028B" w:rsidP="00DD028B">
      <w:pPr>
        <w:ind w:right="-99"/>
      </w:pPr>
      <w:r w:rsidRPr="00A70E1E">
        <w:t>Go to §3.</w:t>
      </w:r>
    </w:p>
    <w:p w14:paraId="4982299B" w14:textId="77777777" w:rsidR="005E0717" w:rsidRPr="00A70E1E" w:rsidRDefault="005E0717" w:rsidP="00DD028B">
      <w:pPr>
        <w:ind w:right="-99"/>
      </w:pPr>
    </w:p>
    <w:p w14:paraId="21830CB5" w14:textId="77777777" w:rsidR="005E0717" w:rsidRPr="005E0717" w:rsidRDefault="005E0717" w:rsidP="005E07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5E0717">
        <w:rPr>
          <w:rFonts w:ascii="Arial" w:hAnsi="Arial"/>
          <w:szCs w:val="20"/>
          <w:lang w:val="en-GB"/>
        </w:rPr>
        <w:t>2.3.4</w:t>
      </w:r>
      <w:r w:rsidRPr="005E0717">
        <w:rPr>
          <w:rFonts w:ascii="Arial" w:hAnsi="Arial"/>
          <w:szCs w:val="20"/>
          <w:lang w:val="en-GB"/>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66BF2F2C" w14:textId="77777777" w:rsidTr="004306AD">
        <w:tc>
          <w:tcPr>
            <w:tcW w:w="9606" w:type="dxa"/>
            <w:gridSpan w:val="3"/>
            <w:shd w:val="clear" w:color="auto" w:fill="E0E0E0"/>
          </w:tcPr>
          <w:p w14:paraId="3B8B36B9" w14:textId="77777777" w:rsidR="00DD028B" w:rsidRDefault="00DD028B" w:rsidP="004306AD">
            <w:pPr>
              <w:pStyle w:val="TAH"/>
              <w:ind w:right="-99"/>
              <w:jc w:val="left"/>
            </w:pPr>
            <w:r>
              <w:t>Related Work Item(s)</w:t>
            </w:r>
          </w:p>
        </w:tc>
      </w:tr>
      <w:tr w:rsidR="00DD028B" w14:paraId="10F22546" w14:textId="77777777" w:rsidTr="004306AD">
        <w:tc>
          <w:tcPr>
            <w:tcW w:w="1101" w:type="dxa"/>
            <w:shd w:val="clear" w:color="auto" w:fill="E0E0E0"/>
          </w:tcPr>
          <w:p w14:paraId="4F818E44" w14:textId="77777777" w:rsidR="00DD028B" w:rsidRDefault="00DD028B" w:rsidP="004306AD">
            <w:pPr>
              <w:pStyle w:val="TAH"/>
              <w:ind w:right="-99"/>
              <w:jc w:val="left"/>
            </w:pPr>
            <w:r>
              <w:t>Unique ID</w:t>
            </w:r>
          </w:p>
        </w:tc>
        <w:tc>
          <w:tcPr>
            <w:tcW w:w="3969" w:type="dxa"/>
            <w:shd w:val="clear" w:color="auto" w:fill="E0E0E0"/>
          </w:tcPr>
          <w:p w14:paraId="383B9408" w14:textId="77777777" w:rsidR="00DD028B" w:rsidRDefault="00DD028B" w:rsidP="004306AD">
            <w:pPr>
              <w:pStyle w:val="TAH"/>
              <w:ind w:right="-99"/>
              <w:jc w:val="left"/>
            </w:pPr>
            <w:r>
              <w:t>Title</w:t>
            </w:r>
          </w:p>
        </w:tc>
        <w:tc>
          <w:tcPr>
            <w:tcW w:w="4536" w:type="dxa"/>
            <w:shd w:val="clear" w:color="auto" w:fill="E0E0E0"/>
          </w:tcPr>
          <w:p w14:paraId="60AABBC4" w14:textId="77777777" w:rsidR="00DD028B" w:rsidRDefault="00DD028B" w:rsidP="004306AD">
            <w:pPr>
              <w:pStyle w:val="TAH"/>
              <w:ind w:right="-99"/>
              <w:jc w:val="left"/>
            </w:pPr>
            <w:r>
              <w:t>TS</w:t>
            </w:r>
          </w:p>
        </w:tc>
      </w:tr>
      <w:tr w:rsidR="00DD028B" w14:paraId="7DC44C06" w14:textId="77777777" w:rsidTr="004306AD">
        <w:tc>
          <w:tcPr>
            <w:tcW w:w="1101" w:type="dxa"/>
          </w:tcPr>
          <w:p w14:paraId="348CA474" w14:textId="77777777" w:rsidR="00DD028B" w:rsidRDefault="00DD028B" w:rsidP="004306AD">
            <w:pPr>
              <w:pStyle w:val="TAL"/>
            </w:pPr>
          </w:p>
        </w:tc>
        <w:tc>
          <w:tcPr>
            <w:tcW w:w="3969" w:type="dxa"/>
          </w:tcPr>
          <w:p w14:paraId="128DCE8F" w14:textId="77777777" w:rsidR="00DD028B" w:rsidRDefault="00DD028B" w:rsidP="004306AD">
            <w:pPr>
              <w:pStyle w:val="TAL"/>
            </w:pPr>
          </w:p>
        </w:tc>
        <w:tc>
          <w:tcPr>
            <w:tcW w:w="4536" w:type="dxa"/>
          </w:tcPr>
          <w:p w14:paraId="653A0450" w14:textId="77777777" w:rsidR="00DD028B" w:rsidRDefault="00DD028B" w:rsidP="004306AD">
            <w:pPr>
              <w:pStyle w:val="TAL"/>
            </w:pPr>
          </w:p>
        </w:tc>
      </w:tr>
    </w:tbl>
    <w:p w14:paraId="6EA56FA6" w14:textId="77777777" w:rsidR="00DD028B" w:rsidRDefault="00DD028B" w:rsidP="00DD028B">
      <w:pPr>
        <w:ind w:right="-99"/>
        <w:rPr>
          <w:b/>
        </w:rPr>
      </w:pPr>
    </w:p>
    <w:p w14:paraId="5BB91BAE" w14:textId="77777777" w:rsidR="00DD028B" w:rsidRDefault="00DD028B" w:rsidP="00DD028B">
      <w:pPr>
        <w:ind w:right="-99"/>
      </w:pPr>
      <w:r w:rsidRPr="00A70E1E">
        <w:t>Go to §3.</w:t>
      </w:r>
    </w:p>
    <w:p w14:paraId="6767BD19" w14:textId="77777777" w:rsidR="005E0717" w:rsidRPr="00A70E1E" w:rsidRDefault="005E0717" w:rsidP="00DD028B">
      <w:pPr>
        <w:ind w:right="-99"/>
      </w:pPr>
    </w:p>
    <w:p w14:paraId="11CE4E96" w14:textId="77777777" w:rsidR="00DD028B" w:rsidRPr="005E0717" w:rsidRDefault="005E0717" w:rsidP="005E07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5E0717">
        <w:rPr>
          <w:rFonts w:ascii="Arial" w:hAnsi="Arial"/>
          <w:szCs w:val="20"/>
          <w:lang w:val="en-GB"/>
        </w:rPr>
        <w:t>2.3.5</w:t>
      </w:r>
      <w:r w:rsidRPr="005E0717">
        <w:rPr>
          <w:rFonts w:ascii="Arial" w:hAnsi="Arial"/>
          <w:szCs w:val="20"/>
          <w:lang w:val="en-GB"/>
        </w:rP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DD028B" w14:paraId="2F0172B2" w14:textId="77777777" w:rsidTr="004306AD">
        <w:tc>
          <w:tcPr>
            <w:tcW w:w="9606" w:type="dxa"/>
            <w:gridSpan w:val="4"/>
            <w:shd w:val="clear" w:color="auto" w:fill="E0E0E0"/>
          </w:tcPr>
          <w:p w14:paraId="32A9968D" w14:textId="77777777" w:rsidR="00DD028B" w:rsidRDefault="00DD028B" w:rsidP="004306AD">
            <w:pPr>
              <w:pStyle w:val="TAH"/>
              <w:ind w:right="-99"/>
              <w:jc w:val="left"/>
            </w:pPr>
            <w:r>
              <w:t>Related Work Item(s)</w:t>
            </w:r>
          </w:p>
        </w:tc>
      </w:tr>
      <w:tr w:rsidR="00DD028B" w14:paraId="458C91C5" w14:textId="77777777" w:rsidTr="004306AD">
        <w:tc>
          <w:tcPr>
            <w:tcW w:w="1101" w:type="dxa"/>
            <w:shd w:val="clear" w:color="auto" w:fill="E0E0E0"/>
          </w:tcPr>
          <w:p w14:paraId="6599D77A" w14:textId="77777777" w:rsidR="00DD028B" w:rsidRDefault="00DD028B" w:rsidP="004306AD">
            <w:pPr>
              <w:pStyle w:val="TAH"/>
              <w:ind w:right="-99"/>
              <w:jc w:val="left"/>
            </w:pPr>
            <w:r>
              <w:t>Unique ID</w:t>
            </w:r>
          </w:p>
        </w:tc>
        <w:tc>
          <w:tcPr>
            <w:tcW w:w="3969" w:type="dxa"/>
            <w:shd w:val="clear" w:color="auto" w:fill="E0E0E0"/>
          </w:tcPr>
          <w:p w14:paraId="59EC41BB" w14:textId="77777777" w:rsidR="00DD028B" w:rsidRDefault="00DD028B" w:rsidP="004306AD">
            <w:pPr>
              <w:pStyle w:val="TAH"/>
              <w:ind w:right="-99"/>
              <w:jc w:val="left"/>
            </w:pPr>
            <w:r>
              <w:t>Title</w:t>
            </w:r>
          </w:p>
        </w:tc>
        <w:tc>
          <w:tcPr>
            <w:tcW w:w="1984" w:type="dxa"/>
            <w:shd w:val="clear" w:color="auto" w:fill="E0E0E0"/>
          </w:tcPr>
          <w:p w14:paraId="57A277AD" w14:textId="77777777" w:rsidR="00DD028B" w:rsidRDefault="00DD028B" w:rsidP="004306AD">
            <w:pPr>
              <w:pStyle w:val="TAH"/>
              <w:ind w:right="-99"/>
              <w:jc w:val="left"/>
            </w:pPr>
            <w:r>
              <w:t>Nature of relationship</w:t>
            </w:r>
          </w:p>
        </w:tc>
        <w:tc>
          <w:tcPr>
            <w:tcW w:w="2552" w:type="dxa"/>
            <w:shd w:val="clear" w:color="auto" w:fill="E0E0E0"/>
          </w:tcPr>
          <w:p w14:paraId="0ED61266" w14:textId="77777777" w:rsidR="00DD028B" w:rsidRDefault="00DD028B" w:rsidP="004306AD">
            <w:pPr>
              <w:pStyle w:val="TAH"/>
              <w:ind w:right="-99"/>
              <w:jc w:val="left"/>
            </w:pPr>
            <w:r>
              <w:t>TS / TR</w:t>
            </w:r>
          </w:p>
        </w:tc>
      </w:tr>
      <w:tr w:rsidR="00DD028B" w14:paraId="579B94E0" w14:textId="77777777" w:rsidTr="004306AD">
        <w:tc>
          <w:tcPr>
            <w:tcW w:w="1101" w:type="dxa"/>
          </w:tcPr>
          <w:p w14:paraId="3CC10DAE" w14:textId="77777777" w:rsidR="00DD028B" w:rsidRDefault="00DD028B" w:rsidP="004306AD">
            <w:pPr>
              <w:pStyle w:val="TAL"/>
            </w:pPr>
          </w:p>
        </w:tc>
        <w:tc>
          <w:tcPr>
            <w:tcW w:w="3969" w:type="dxa"/>
          </w:tcPr>
          <w:p w14:paraId="5536A141" w14:textId="77777777" w:rsidR="00DD028B" w:rsidRDefault="00DD028B" w:rsidP="004306AD">
            <w:pPr>
              <w:pStyle w:val="TAL"/>
            </w:pPr>
          </w:p>
        </w:tc>
        <w:tc>
          <w:tcPr>
            <w:tcW w:w="1984" w:type="dxa"/>
          </w:tcPr>
          <w:p w14:paraId="2BD51AAC" w14:textId="77777777" w:rsidR="00DD028B" w:rsidRDefault="00DD028B" w:rsidP="004306AD">
            <w:pPr>
              <w:pStyle w:val="TAL"/>
            </w:pPr>
          </w:p>
        </w:tc>
        <w:tc>
          <w:tcPr>
            <w:tcW w:w="2552" w:type="dxa"/>
          </w:tcPr>
          <w:p w14:paraId="296D0D15" w14:textId="77777777" w:rsidR="00DD028B" w:rsidRDefault="00DD028B" w:rsidP="004306AD">
            <w:pPr>
              <w:pStyle w:val="TAL"/>
            </w:pPr>
          </w:p>
        </w:tc>
      </w:tr>
    </w:tbl>
    <w:p w14:paraId="06AB42B3" w14:textId="77777777" w:rsidR="00DD028B" w:rsidRDefault="00DD028B" w:rsidP="00DD028B">
      <w:pPr>
        <w:ind w:right="-99"/>
        <w:rPr>
          <w:b/>
        </w:rPr>
      </w:pPr>
    </w:p>
    <w:p w14:paraId="732A8106" w14:textId="77777777" w:rsidR="00DD028B" w:rsidRDefault="00DD028B" w:rsidP="00DD028B">
      <w:pPr>
        <w:ind w:right="-99"/>
      </w:pPr>
      <w:r w:rsidRPr="00A70E1E">
        <w:t>Go to §3.</w:t>
      </w:r>
    </w:p>
    <w:p w14:paraId="40A4C5A1" w14:textId="77777777" w:rsidR="005E0717" w:rsidRPr="00A70E1E" w:rsidRDefault="005E0717" w:rsidP="00DD028B">
      <w:pPr>
        <w:ind w:right="-99"/>
      </w:pPr>
    </w:p>
    <w:p w14:paraId="0C3E9479" w14:textId="77777777" w:rsidR="00DD028B" w:rsidRDefault="00DD028B" w:rsidP="00DD028B">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45076C7D" w14:textId="77777777" w:rsidTr="004306AD">
        <w:tc>
          <w:tcPr>
            <w:tcW w:w="9606" w:type="dxa"/>
            <w:gridSpan w:val="3"/>
            <w:shd w:val="clear" w:color="auto" w:fill="E0E0E0"/>
          </w:tcPr>
          <w:p w14:paraId="57D29769" w14:textId="77777777" w:rsidR="00DD028B" w:rsidRDefault="00DD028B" w:rsidP="004306AD">
            <w:pPr>
              <w:pStyle w:val="TAH"/>
              <w:ind w:right="-99"/>
              <w:jc w:val="left"/>
            </w:pPr>
            <w:r>
              <w:t>Parent Building Block</w:t>
            </w:r>
          </w:p>
        </w:tc>
      </w:tr>
      <w:tr w:rsidR="00DD028B" w14:paraId="29AA764B" w14:textId="77777777" w:rsidTr="004306AD">
        <w:tc>
          <w:tcPr>
            <w:tcW w:w="1101" w:type="dxa"/>
            <w:shd w:val="clear" w:color="auto" w:fill="E0E0E0"/>
          </w:tcPr>
          <w:p w14:paraId="48D9CCFA" w14:textId="77777777" w:rsidR="00DD028B" w:rsidRDefault="00DD028B" w:rsidP="004306AD">
            <w:pPr>
              <w:pStyle w:val="TAH"/>
              <w:ind w:right="-99"/>
              <w:jc w:val="left"/>
            </w:pPr>
            <w:r>
              <w:t>Unique ID</w:t>
            </w:r>
          </w:p>
        </w:tc>
        <w:tc>
          <w:tcPr>
            <w:tcW w:w="3969" w:type="dxa"/>
            <w:shd w:val="clear" w:color="auto" w:fill="E0E0E0"/>
          </w:tcPr>
          <w:p w14:paraId="66997D4B" w14:textId="77777777" w:rsidR="00DD028B" w:rsidRDefault="00DD028B" w:rsidP="004306AD">
            <w:pPr>
              <w:pStyle w:val="TAH"/>
              <w:ind w:right="-99"/>
              <w:jc w:val="left"/>
            </w:pPr>
            <w:r>
              <w:t>Title</w:t>
            </w:r>
          </w:p>
        </w:tc>
        <w:tc>
          <w:tcPr>
            <w:tcW w:w="4536" w:type="dxa"/>
            <w:shd w:val="clear" w:color="auto" w:fill="E0E0E0"/>
          </w:tcPr>
          <w:p w14:paraId="2968845C" w14:textId="77777777" w:rsidR="00DD028B" w:rsidRDefault="00DD028B" w:rsidP="004306AD">
            <w:pPr>
              <w:pStyle w:val="TAH"/>
              <w:ind w:right="-99"/>
              <w:jc w:val="left"/>
            </w:pPr>
            <w:r>
              <w:t>TS</w:t>
            </w:r>
          </w:p>
        </w:tc>
      </w:tr>
      <w:tr w:rsidR="00DD028B" w14:paraId="34E3970A" w14:textId="77777777" w:rsidTr="004306AD">
        <w:tc>
          <w:tcPr>
            <w:tcW w:w="1101" w:type="dxa"/>
          </w:tcPr>
          <w:p w14:paraId="0B88EFEB" w14:textId="77777777" w:rsidR="00DD028B" w:rsidRDefault="00DD028B" w:rsidP="004306AD">
            <w:pPr>
              <w:pStyle w:val="TAL"/>
            </w:pPr>
          </w:p>
        </w:tc>
        <w:tc>
          <w:tcPr>
            <w:tcW w:w="3969" w:type="dxa"/>
          </w:tcPr>
          <w:p w14:paraId="1F68C797" w14:textId="77777777" w:rsidR="00DD028B" w:rsidRDefault="00DD028B" w:rsidP="004306AD">
            <w:pPr>
              <w:pStyle w:val="TAL"/>
            </w:pPr>
          </w:p>
        </w:tc>
        <w:tc>
          <w:tcPr>
            <w:tcW w:w="4536" w:type="dxa"/>
          </w:tcPr>
          <w:p w14:paraId="11BDAEB2" w14:textId="77777777" w:rsidR="00DD028B" w:rsidRDefault="00DD028B" w:rsidP="004306AD">
            <w:pPr>
              <w:pStyle w:val="TAL"/>
            </w:pPr>
          </w:p>
        </w:tc>
      </w:tr>
    </w:tbl>
    <w:p w14:paraId="1A263333" w14:textId="77777777" w:rsidR="00DD028B" w:rsidRDefault="00DD028B" w:rsidP="00DD028B">
      <w:pPr>
        <w:ind w:right="-99"/>
        <w:rPr>
          <w:b/>
        </w:rPr>
      </w:pPr>
    </w:p>
    <w:p w14:paraId="4686F9D4" w14:textId="77777777" w:rsidR="00DD028B" w:rsidRDefault="00DD028B" w:rsidP="00DD028B">
      <w:pPr>
        <w:pStyle w:val="Heading2"/>
      </w:pPr>
      <w:r>
        <w:t>3</w:t>
      </w:r>
      <w:r>
        <w:tab/>
        <w:t>Justification</w:t>
      </w:r>
    </w:p>
    <w:p w14:paraId="432B0CBD" w14:textId="77777777" w:rsidR="005E0717" w:rsidRPr="002C535D" w:rsidRDefault="005E0717" w:rsidP="005E0717">
      <w:pPr>
        <w:rPr>
          <w:rFonts w:eastAsia="Calibri"/>
          <w:sz w:val="20"/>
          <w:szCs w:val="20"/>
        </w:rPr>
      </w:pPr>
      <w:r w:rsidRPr="002C535D">
        <w:rPr>
          <w:rFonts w:eastAsia="Calibri"/>
          <w:sz w:val="20"/>
          <w:szCs w:val="20"/>
        </w:rPr>
        <w:t>The FCC has recently adopted rules for terrestrial</w:t>
      </w:r>
      <w:r>
        <w:rPr>
          <w:rFonts w:eastAsia="Calibri"/>
          <w:sz w:val="20"/>
          <w:szCs w:val="20"/>
        </w:rPr>
        <w:t xml:space="preserve"> use of the 2.4 GHz MSS band</w:t>
      </w:r>
      <w:r w:rsidRPr="002C535D">
        <w:rPr>
          <w:rFonts w:eastAsia="Calibri"/>
          <w:sz w:val="20"/>
          <w:szCs w:val="20"/>
        </w:rPr>
        <w:t xml:space="preserve">.  This band is authorized for TDD operation and spans 11.5 MHz from 2483.5 MHz to 2495 MHz.  </w:t>
      </w:r>
    </w:p>
    <w:p w14:paraId="65947684" w14:textId="77777777" w:rsidR="005E0717" w:rsidRDefault="005E0717" w:rsidP="005E0717">
      <w:pPr>
        <w:ind w:left="568"/>
        <w:rPr>
          <w:rFonts w:eastAsia="Calibri"/>
        </w:rPr>
      </w:pPr>
    </w:p>
    <w:p w14:paraId="0B938737" w14:textId="77777777" w:rsidR="005E0717" w:rsidRDefault="005E0717" w:rsidP="005E0717">
      <w:pPr>
        <w:ind w:left="568"/>
        <w:rPr>
          <w:rFonts w:eastAsia="Calibri"/>
        </w:rPr>
      </w:pPr>
    </w:p>
    <w:p w14:paraId="35B6F39E" w14:textId="77777777" w:rsidR="005E0717" w:rsidRDefault="005E0717" w:rsidP="005E0717">
      <w:pPr>
        <w:rPr>
          <w:rFonts w:eastAsia="Calibri"/>
        </w:rPr>
      </w:pPr>
      <w:r w:rsidRPr="00C7413C">
        <w:rPr>
          <w:rFonts w:eastAsia="Calibri"/>
          <w:noProof/>
        </w:rPr>
        <w:drawing>
          <wp:inline distT="0" distB="0" distL="0" distR="0" wp14:anchorId="04151099" wp14:editId="372A7627">
            <wp:extent cx="6101080" cy="11239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01080" cy="1123950"/>
                    </a:xfrm>
                    <a:prstGeom prst="rect">
                      <a:avLst/>
                    </a:prstGeom>
                    <a:noFill/>
                    <a:ln>
                      <a:noFill/>
                    </a:ln>
                  </pic:spPr>
                </pic:pic>
              </a:graphicData>
            </a:graphic>
          </wp:inline>
        </w:drawing>
      </w:r>
    </w:p>
    <w:p w14:paraId="46ACB570" w14:textId="77777777" w:rsidR="005E0717" w:rsidRPr="00A37CDA" w:rsidRDefault="005E0717" w:rsidP="005E0717">
      <w:pPr>
        <w:ind w:left="568"/>
        <w:rPr>
          <w:rFonts w:eastAsia="Calibri"/>
        </w:rPr>
      </w:pPr>
    </w:p>
    <w:p w14:paraId="6AB956A3" w14:textId="77777777" w:rsidR="005E0717" w:rsidRPr="002C535D" w:rsidRDefault="005E0717" w:rsidP="005E0717">
      <w:pPr>
        <w:numPr>
          <w:ilvl w:val="0"/>
          <w:numId w:val="1"/>
        </w:numPr>
        <w:contextualSpacing/>
        <w:rPr>
          <w:rFonts w:eastAsia="Calibri"/>
          <w:sz w:val="20"/>
          <w:szCs w:val="20"/>
        </w:rPr>
      </w:pPr>
      <w:r w:rsidRPr="002C535D">
        <w:rPr>
          <w:rFonts w:eastAsia="Calibri"/>
          <w:sz w:val="20"/>
          <w:szCs w:val="20"/>
        </w:rPr>
        <w:t xml:space="preserve">Figure 4-1:  US 2.4 GHz Terrestrial Band </w:t>
      </w:r>
    </w:p>
    <w:p w14:paraId="633D99F5" w14:textId="77777777" w:rsidR="005E0717" w:rsidRPr="00A37CDA" w:rsidRDefault="005E0717" w:rsidP="005E0717">
      <w:pPr>
        <w:rPr>
          <w:rFonts w:eastAsia="Calibri"/>
        </w:rPr>
      </w:pPr>
    </w:p>
    <w:p w14:paraId="4D4837AD" w14:textId="77777777" w:rsidR="005E0717" w:rsidRPr="002C535D" w:rsidRDefault="005E0717" w:rsidP="005E0717">
      <w:pPr>
        <w:rPr>
          <w:rFonts w:eastAsia="Calibri"/>
          <w:sz w:val="20"/>
          <w:szCs w:val="20"/>
        </w:rPr>
      </w:pPr>
      <w:r w:rsidRPr="002C535D">
        <w:rPr>
          <w:rFonts w:eastAsia="Calibri"/>
          <w:sz w:val="20"/>
          <w:szCs w:val="20"/>
        </w:rPr>
        <w:t xml:space="preserve">FCC rules permit low-power terrestrial services that may be deployed independently of a satellite service and without conventional population coverage </w:t>
      </w:r>
      <w:r>
        <w:rPr>
          <w:rFonts w:eastAsia="Calibri"/>
          <w:sz w:val="20"/>
          <w:szCs w:val="20"/>
        </w:rPr>
        <w:t xml:space="preserve">or other substantial service </w:t>
      </w:r>
      <w:r w:rsidRPr="002C535D">
        <w:rPr>
          <w:rFonts w:eastAsia="Calibri"/>
          <w:sz w:val="20"/>
          <w:szCs w:val="20"/>
        </w:rPr>
        <w:t xml:space="preserve">requirements.  This regulatory treatment and the physical propagation characteristics associated with these wavelengths bias the band towards high density small cell applications.  </w:t>
      </w:r>
    </w:p>
    <w:p w14:paraId="668CC25C" w14:textId="77777777" w:rsidR="005E0717" w:rsidRPr="002C535D" w:rsidRDefault="005E0717" w:rsidP="005E0717">
      <w:pPr>
        <w:rPr>
          <w:rFonts w:eastAsia="Calibri"/>
          <w:sz w:val="20"/>
          <w:szCs w:val="20"/>
        </w:rPr>
      </w:pPr>
    </w:p>
    <w:p w14:paraId="41092D72" w14:textId="77777777" w:rsidR="005E0717" w:rsidRDefault="005E0717" w:rsidP="005E0717">
      <w:pPr>
        <w:rPr>
          <w:rFonts w:eastAsia="Calibri"/>
          <w:sz w:val="20"/>
          <w:szCs w:val="20"/>
        </w:rPr>
      </w:pPr>
      <w:r w:rsidRPr="002C535D">
        <w:rPr>
          <w:rFonts w:eastAsia="Calibri"/>
          <w:sz w:val="20"/>
          <w:szCs w:val="20"/>
        </w:rPr>
        <w:t>To facilitate 2.4 GHz LTE ecosystem development, it is proposed to standardize a new E-UTRA operating band based upon the 11.5 MHz terrestrial band authorized by the FCC.</w:t>
      </w:r>
    </w:p>
    <w:p w14:paraId="18214914" w14:textId="77777777" w:rsidR="00A13773" w:rsidRDefault="00A13773" w:rsidP="005E0717">
      <w:pPr>
        <w:rPr>
          <w:rFonts w:eastAsia="Calibri"/>
          <w:sz w:val="20"/>
          <w:szCs w:val="20"/>
        </w:rPr>
      </w:pPr>
    </w:p>
    <w:p w14:paraId="4FFD55DD" w14:textId="77777777" w:rsidR="00A13773" w:rsidRPr="002C535D" w:rsidRDefault="00A13773" w:rsidP="005E0717">
      <w:pPr>
        <w:rPr>
          <w:rFonts w:eastAsia="Calibri"/>
          <w:sz w:val="20"/>
          <w:szCs w:val="20"/>
        </w:rPr>
      </w:pPr>
      <w:r>
        <w:rPr>
          <w:rFonts w:eastAsia="Calibri"/>
          <w:sz w:val="20"/>
          <w:szCs w:val="20"/>
        </w:rPr>
        <w:t xml:space="preserve">Please see </w:t>
      </w:r>
      <w:r w:rsidRPr="00A13773">
        <w:rPr>
          <w:rFonts w:eastAsia="Calibri"/>
          <w:i/>
          <w:sz w:val="20"/>
          <w:szCs w:val="20"/>
        </w:rPr>
        <w:t>Motivation for New E-UTRA 2.4 GHz TDD Band WI</w:t>
      </w:r>
      <w:r w:rsidR="003C4AB0">
        <w:rPr>
          <w:rFonts w:eastAsia="Calibri"/>
          <w:sz w:val="20"/>
          <w:szCs w:val="20"/>
        </w:rPr>
        <w:t xml:space="preserve"> (RP</w:t>
      </w:r>
      <w:r>
        <w:rPr>
          <w:rFonts w:eastAsia="Calibri"/>
          <w:sz w:val="20"/>
          <w:szCs w:val="20"/>
        </w:rPr>
        <w:t>-</w:t>
      </w:r>
      <w:r w:rsidR="0012622C">
        <w:rPr>
          <w:rFonts w:eastAsia="Calibri"/>
          <w:sz w:val="20"/>
          <w:szCs w:val="20"/>
        </w:rPr>
        <w:t>180213</w:t>
      </w:r>
      <w:r w:rsidR="00CE448F">
        <w:rPr>
          <w:rFonts w:eastAsia="Calibri"/>
          <w:sz w:val="20"/>
          <w:szCs w:val="20"/>
        </w:rPr>
        <w:t>).</w:t>
      </w:r>
    </w:p>
    <w:p w14:paraId="44D3D1B5" w14:textId="77777777" w:rsidR="00DD028B" w:rsidRDefault="00DD028B" w:rsidP="00DD028B">
      <w:pPr>
        <w:rPr>
          <w:b/>
          <w:bCs/>
        </w:rPr>
      </w:pPr>
    </w:p>
    <w:p w14:paraId="0D20DF1B" w14:textId="77777777" w:rsidR="00DD028B" w:rsidRDefault="00DD028B" w:rsidP="00DD028B">
      <w:pPr>
        <w:pStyle w:val="Heading2"/>
      </w:pPr>
      <w:r>
        <w:lastRenderedPageBreak/>
        <w:t>4</w:t>
      </w:r>
      <w:r>
        <w:tab/>
        <w:t>Objective</w:t>
      </w:r>
    </w:p>
    <w:p w14:paraId="411BB3D3" w14:textId="77777777" w:rsidR="005E0717" w:rsidRPr="00221078" w:rsidRDefault="00DD028B" w:rsidP="00221078">
      <w:pPr>
        <w:pStyle w:val="Heading3"/>
        <w:rPr>
          <w:color w:val="0000FF"/>
        </w:rPr>
      </w:pPr>
      <w:r w:rsidRPr="005E0717">
        <w:rPr>
          <w:color w:val="000000" w:themeColor="text1"/>
        </w:rPr>
        <w:t>4.1</w:t>
      </w:r>
      <w:r w:rsidRPr="005E0717">
        <w:rPr>
          <w:color w:val="000000" w:themeColor="text1"/>
        </w:rPr>
        <w:tab/>
        <w:t>Objective of SI or Core part WI or Testing part WI</w:t>
      </w:r>
    </w:p>
    <w:p w14:paraId="5ECE7526" w14:textId="77777777" w:rsidR="008D4D8D" w:rsidRDefault="008D4D8D" w:rsidP="00DD028B">
      <w:pPr>
        <w:ind w:right="-99"/>
        <w:rPr>
          <w:bCs/>
          <w:sz w:val="20"/>
        </w:rPr>
      </w:pPr>
    </w:p>
    <w:p w14:paraId="5112AE0D" w14:textId="0A18F953" w:rsidR="001D73C7" w:rsidRDefault="001D73C7" w:rsidP="001D73C7">
      <w:pPr>
        <w:ind w:right="-99"/>
        <w:rPr>
          <w:bCs/>
          <w:sz w:val="20"/>
        </w:rPr>
      </w:pPr>
      <w:r>
        <w:rPr>
          <w:bCs/>
          <w:sz w:val="20"/>
        </w:rPr>
        <w:t>This work item will have a study phase (target completion by RAN #8</w:t>
      </w:r>
      <w:r w:rsidR="00041BAF">
        <w:rPr>
          <w:bCs/>
          <w:sz w:val="20"/>
        </w:rPr>
        <w:t>1</w:t>
      </w:r>
      <w:r>
        <w:rPr>
          <w:bCs/>
          <w:sz w:val="20"/>
        </w:rPr>
        <w:t xml:space="preserve">) </w:t>
      </w:r>
      <w:r w:rsidR="00C0393A">
        <w:rPr>
          <w:bCs/>
          <w:sz w:val="20"/>
        </w:rPr>
        <w:t>followed by</w:t>
      </w:r>
      <w:r>
        <w:rPr>
          <w:bCs/>
          <w:sz w:val="20"/>
        </w:rPr>
        <w:t xml:space="preserve"> a working phase (target completion by RAN #82).</w:t>
      </w:r>
      <w:r w:rsidR="00201BF7">
        <w:rPr>
          <w:bCs/>
          <w:sz w:val="20"/>
        </w:rPr>
        <w:t xml:space="preserve"> The </w:t>
      </w:r>
      <w:r w:rsidR="00686C43">
        <w:rPr>
          <w:bCs/>
          <w:sz w:val="20"/>
        </w:rPr>
        <w:t>working phase of the WI</w:t>
      </w:r>
      <w:r w:rsidR="00201BF7">
        <w:rPr>
          <w:bCs/>
          <w:sz w:val="20"/>
        </w:rPr>
        <w:t xml:space="preserve"> will consider and address the conclusions of the </w:t>
      </w:r>
      <w:r w:rsidR="00686C43">
        <w:rPr>
          <w:bCs/>
          <w:sz w:val="20"/>
        </w:rPr>
        <w:t>study phase of the WI</w:t>
      </w:r>
      <w:r w:rsidR="00201BF7">
        <w:rPr>
          <w:bCs/>
          <w:sz w:val="20"/>
        </w:rPr>
        <w:t>.</w:t>
      </w:r>
    </w:p>
    <w:p w14:paraId="54ABFB4B" w14:textId="77777777" w:rsidR="001D73C7" w:rsidRDefault="001D73C7" w:rsidP="001D73C7">
      <w:pPr>
        <w:ind w:right="-99"/>
        <w:rPr>
          <w:bCs/>
          <w:sz w:val="20"/>
        </w:rPr>
      </w:pPr>
    </w:p>
    <w:p w14:paraId="64D44C87" w14:textId="77777777" w:rsidR="001D73C7" w:rsidRDefault="001D73C7" w:rsidP="001D73C7">
      <w:pPr>
        <w:ind w:right="-99"/>
        <w:rPr>
          <w:bCs/>
          <w:sz w:val="20"/>
        </w:rPr>
      </w:pPr>
    </w:p>
    <w:p w14:paraId="3F88C08B" w14:textId="77777777" w:rsidR="001D73C7" w:rsidRDefault="001D73C7" w:rsidP="001D73C7">
      <w:pPr>
        <w:ind w:right="-99"/>
        <w:rPr>
          <w:bCs/>
          <w:sz w:val="20"/>
        </w:rPr>
      </w:pPr>
      <w:r>
        <w:rPr>
          <w:bCs/>
          <w:sz w:val="20"/>
        </w:rPr>
        <w:t>The core objectives of the study phase of the WI are:</w:t>
      </w:r>
    </w:p>
    <w:p w14:paraId="7C4F64BE" w14:textId="77777777" w:rsidR="001D73C7" w:rsidRDefault="001D73C7" w:rsidP="001D73C7">
      <w:pPr>
        <w:ind w:right="-99"/>
        <w:rPr>
          <w:bCs/>
          <w:sz w:val="20"/>
        </w:rPr>
      </w:pPr>
    </w:p>
    <w:p w14:paraId="0CD8BB79" w14:textId="7B21AC68" w:rsidR="001D73C7" w:rsidRDefault="001D73C7" w:rsidP="001D73C7">
      <w:pPr>
        <w:pStyle w:val="ListParagraph"/>
        <w:numPr>
          <w:ilvl w:val="0"/>
          <w:numId w:val="1"/>
        </w:numPr>
        <w:ind w:right="-99"/>
        <w:rPr>
          <w:bCs/>
          <w:sz w:val="20"/>
        </w:rPr>
      </w:pPr>
      <w:r>
        <w:rPr>
          <w:bCs/>
          <w:sz w:val="20"/>
        </w:rPr>
        <w:t>Define impact on 2.4 GHz Bluetooth operations</w:t>
      </w:r>
    </w:p>
    <w:p w14:paraId="719CBA8A" w14:textId="77777777" w:rsidR="001D73C7" w:rsidRDefault="001D73C7" w:rsidP="001D73C7">
      <w:pPr>
        <w:pStyle w:val="ListParagraph"/>
        <w:ind w:left="720" w:right="-99" w:firstLine="0"/>
        <w:rPr>
          <w:bCs/>
          <w:sz w:val="20"/>
        </w:rPr>
      </w:pPr>
    </w:p>
    <w:p w14:paraId="24AD3912" w14:textId="55E00804" w:rsidR="001D73C7" w:rsidRDefault="001D73C7" w:rsidP="001D73C7">
      <w:pPr>
        <w:pStyle w:val="ListParagraph"/>
        <w:numPr>
          <w:ilvl w:val="0"/>
          <w:numId w:val="1"/>
        </w:numPr>
        <w:ind w:right="-99"/>
        <w:rPr>
          <w:bCs/>
          <w:sz w:val="20"/>
        </w:rPr>
      </w:pPr>
      <w:r>
        <w:rPr>
          <w:bCs/>
          <w:sz w:val="20"/>
        </w:rPr>
        <w:t>Define impact on 2.4 GHz 802.11 operations</w:t>
      </w:r>
    </w:p>
    <w:p w14:paraId="2473219C" w14:textId="77777777" w:rsidR="001D73C7" w:rsidRPr="003D7A00" w:rsidRDefault="001D73C7" w:rsidP="001D73C7">
      <w:pPr>
        <w:pStyle w:val="ListParagraph"/>
        <w:rPr>
          <w:bCs/>
          <w:sz w:val="20"/>
        </w:rPr>
      </w:pPr>
    </w:p>
    <w:p w14:paraId="6FDD2EBE" w14:textId="0EA07392" w:rsidR="001D73C7" w:rsidRPr="003D7A00" w:rsidRDefault="001D73C7" w:rsidP="001D73C7">
      <w:pPr>
        <w:pStyle w:val="ListParagraph"/>
        <w:numPr>
          <w:ilvl w:val="0"/>
          <w:numId w:val="1"/>
        </w:numPr>
        <w:ind w:right="-99"/>
        <w:rPr>
          <w:bCs/>
          <w:sz w:val="20"/>
        </w:rPr>
      </w:pPr>
      <w:r>
        <w:rPr>
          <w:bCs/>
          <w:sz w:val="20"/>
        </w:rPr>
        <w:t>Address potential Bluetooth and 802.11 coexistence issues</w:t>
      </w:r>
    </w:p>
    <w:p w14:paraId="13571D65" w14:textId="77777777" w:rsidR="003D7A00" w:rsidRDefault="003D7A00" w:rsidP="00DD028B">
      <w:pPr>
        <w:ind w:right="-99"/>
        <w:rPr>
          <w:bCs/>
          <w:sz w:val="20"/>
        </w:rPr>
      </w:pPr>
    </w:p>
    <w:p w14:paraId="100F749A" w14:textId="77777777" w:rsidR="003D7A00" w:rsidRDefault="003D7A00" w:rsidP="00DD028B">
      <w:pPr>
        <w:ind w:right="-99"/>
        <w:rPr>
          <w:bCs/>
          <w:sz w:val="20"/>
        </w:rPr>
      </w:pPr>
    </w:p>
    <w:p w14:paraId="3BF8E14E" w14:textId="3C7E7404" w:rsidR="00DD028B" w:rsidRPr="003C0F8E" w:rsidRDefault="00DD028B" w:rsidP="00DD028B">
      <w:pPr>
        <w:ind w:right="-99"/>
        <w:rPr>
          <w:bCs/>
          <w:sz w:val="20"/>
        </w:rPr>
      </w:pPr>
      <w:r w:rsidRPr="003C0F8E">
        <w:rPr>
          <w:bCs/>
          <w:sz w:val="20"/>
        </w:rPr>
        <w:t>The</w:t>
      </w:r>
      <w:r w:rsidR="005E0717" w:rsidRPr="003C0F8E">
        <w:rPr>
          <w:bCs/>
          <w:sz w:val="20"/>
        </w:rPr>
        <w:t xml:space="preserve"> core objectives of th</w:t>
      </w:r>
      <w:r w:rsidR="00B751CA">
        <w:rPr>
          <w:bCs/>
          <w:sz w:val="20"/>
        </w:rPr>
        <w:t>e working phase of the</w:t>
      </w:r>
      <w:r w:rsidR="005E0717" w:rsidRPr="003C0F8E">
        <w:rPr>
          <w:bCs/>
          <w:sz w:val="20"/>
        </w:rPr>
        <w:t xml:space="preserve"> WI are:</w:t>
      </w:r>
    </w:p>
    <w:p w14:paraId="55E8515D" w14:textId="77777777" w:rsidR="005E0717" w:rsidRPr="003C0F8E" w:rsidRDefault="005E0717" w:rsidP="00DD028B">
      <w:pPr>
        <w:ind w:right="-99"/>
        <w:rPr>
          <w:bCs/>
          <w:sz w:val="20"/>
        </w:rPr>
      </w:pPr>
    </w:p>
    <w:p w14:paraId="4C86496E" w14:textId="77777777" w:rsidR="00DD028B" w:rsidRPr="003C0F8E" w:rsidRDefault="005E0717" w:rsidP="00DD028B">
      <w:pPr>
        <w:numPr>
          <w:ilvl w:val="0"/>
          <w:numId w:val="5"/>
        </w:numPr>
        <w:overflowPunct w:val="0"/>
        <w:autoSpaceDE w:val="0"/>
        <w:autoSpaceDN w:val="0"/>
        <w:adjustRightInd w:val="0"/>
        <w:spacing w:after="180"/>
        <w:ind w:right="-99"/>
        <w:textAlignment w:val="baseline"/>
        <w:rPr>
          <w:sz w:val="20"/>
        </w:rPr>
      </w:pPr>
      <w:r w:rsidRPr="003C0F8E">
        <w:rPr>
          <w:sz w:val="20"/>
        </w:rPr>
        <w:t>Standardization of new TDD</w:t>
      </w:r>
      <w:r w:rsidR="00DD028B" w:rsidRPr="003C0F8E">
        <w:rPr>
          <w:sz w:val="20"/>
        </w:rPr>
        <w:t xml:space="preserve"> E-UTRA band </w:t>
      </w:r>
      <w:r w:rsidRPr="003C0F8E">
        <w:rPr>
          <w:sz w:val="20"/>
        </w:rPr>
        <w:t>spanning 2483.5</w:t>
      </w:r>
      <w:r w:rsidR="004C313B">
        <w:rPr>
          <w:sz w:val="20"/>
        </w:rPr>
        <w:t xml:space="preserve"> MHz</w:t>
      </w:r>
      <w:r w:rsidRPr="003C0F8E">
        <w:rPr>
          <w:sz w:val="20"/>
        </w:rPr>
        <w:t xml:space="preserve"> to 2495 MHz</w:t>
      </w:r>
      <w:r w:rsidR="00726C46">
        <w:rPr>
          <w:sz w:val="20"/>
        </w:rPr>
        <w:t xml:space="preserve"> (</w:t>
      </w:r>
      <w:r w:rsidR="00B8651A">
        <w:rPr>
          <w:sz w:val="20"/>
        </w:rPr>
        <w:t>compliant with FCC</w:t>
      </w:r>
      <w:r w:rsidR="00726C46">
        <w:rPr>
          <w:sz w:val="20"/>
        </w:rPr>
        <w:t xml:space="preserve"> </w:t>
      </w:r>
      <w:r w:rsidR="00B8651A">
        <w:rPr>
          <w:sz w:val="20"/>
        </w:rPr>
        <w:t>16-18</w:t>
      </w:r>
      <w:r w:rsidR="00726C46">
        <w:rPr>
          <w:sz w:val="20"/>
        </w:rPr>
        <w:t>1</w:t>
      </w:r>
      <w:r w:rsidR="00B92674">
        <w:rPr>
          <w:sz w:val="20"/>
        </w:rPr>
        <w:t xml:space="preserve">, including power, </w:t>
      </w:r>
      <w:r w:rsidR="009334D3">
        <w:rPr>
          <w:sz w:val="20"/>
        </w:rPr>
        <w:t xml:space="preserve">out of band </w:t>
      </w:r>
      <w:r w:rsidR="00B92674">
        <w:rPr>
          <w:sz w:val="20"/>
        </w:rPr>
        <w:t>emissions</w:t>
      </w:r>
      <w:r w:rsidR="009334D3">
        <w:rPr>
          <w:sz w:val="20"/>
        </w:rPr>
        <w:t xml:space="preserve"> limits</w:t>
      </w:r>
      <w:r w:rsidR="00B92674">
        <w:rPr>
          <w:sz w:val="20"/>
        </w:rPr>
        <w:t>, and interference protection rules</w:t>
      </w:r>
      <w:r w:rsidR="00726C46">
        <w:rPr>
          <w:sz w:val="20"/>
        </w:rPr>
        <w:t>)</w:t>
      </w:r>
      <w:r w:rsidRPr="003C0F8E">
        <w:rPr>
          <w:sz w:val="20"/>
        </w:rPr>
        <w:t>.</w:t>
      </w:r>
    </w:p>
    <w:p w14:paraId="56BBE956" w14:textId="77777777" w:rsidR="00DD028B" w:rsidRPr="003C0F8E" w:rsidRDefault="00DD028B" w:rsidP="00DD028B">
      <w:pPr>
        <w:numPr>
          <w:ilvl w:val="0"/>
          <w:numId w:val="5"/>
        </w:numPr>
        <w:overflowPunct w:val="0"/>
        <w:autoSpaceDE w:val="0"/>
        <w:autoSpaceDN w:val="0"/>
        <w:adjustRightInd w:val="0"/>
        <w:spacing w:after="180"/>
        <w:ind w:right="-99"/>
        <w:textAlignment w:val="baseline"/>
        <w:rPr>
          <w:bCs/>
          <w:sz w:val="20"/>
        </w:rPr>
      </w:pPr>
      <w:r w:rsidRPr="003C0F8E">
        <w:rPr>
          <w:bCs/>
          <w:sz w:val="20"/>
        </w:rPr>
        <w:t xml:space="preserve">Specify band numbering and RF characteristics of the new band </w:t>
      </w:r>
    </w:p>
    <w:p w14:paraId="01F3630F" w14:textId="77777777" w:rsidR="00DD028B" w:rsidRPr="003C0F8E" w:rsidRDefault="00DD028B" w:rsidP="00DD028B">
      <w:pPr>
        <w:numPr>
          <w:ilvl w:val="0"/>
          <w:numId w:val="5"/>
        </w:numPr>
        <w:overflowPunct w:val="0"/>
        <w:autoSpaceDE w:val="0"/>
        <w:autoSpaceDN w:val="0"/>
        <w:adjustRightInd w:val="0"/>
        <w:spacing w:after="180"/>
        <w:ind w:right="-99"/>
        <w:textAlignment w:val="baseline"/>
        <w:rPr>
          <w:bCs/>
          <w:sz w:val="20"/>
        </w:rPr>
      </w:pPr>
      <w:r w:rsidRPr="003C0F8E">
        <w:rPr>
          <w:sz w:val="20"/>
        </w:rPr>
        <w:t>Address potential BS an</w:t>
      </w:r>
      <w:r w:rsidR="004F0E32">
        <w:rPr>
          <w:sz w:val="20"/>
        </w:rPr>
        <w:t>d</w:t>
      </w:r>
      <w:r w:rsidRPr="003C0F8E">
        <w:rPr>
          <w:sz w:val="20"/>
        </w:rPr>
        <w:t xml:space="preserve"> UE coexistence issues </w:t>
      </w:r>
    </w:p>
    <w:p w14:paraId="712BEF9E" w14:textId="77777777" w:rsidR="00DD028B" w:rsidRPr="003C0F8E" w:rsidRDefault="00DD028B" w:rsidP="00DD028B">
      <w:pPr>
        <w:numPr>
          <w:ilvl w:val="0"/>
          <w:numId w:val="5"/>
        </w:numPr>
        <w:overflowPunct w:val="0"/>
        <w:autoSpaceDE w:val="0"/>
        <w:autoSpaceDN w:val="0"/>
        <w:adjustRightInd w:val="0"/>
        <w:spacing w:after="180"/>
        <w:ind w:right="-99"/>
        <w:textAlignment w:val="baseline"/>
        <w:rPr>
          <w:bCs/>
          <w:sz w:val="20"/>
        </w:rPr>
      </w:pPr>
      <w:r w:rsidRPr="003C0F8E">
        <w:rPr>
          <w:bCs/>
          <w:sz w:val="20"/>
        </w:rPr>
        <w:t xml:space="preserve">Update the related E-UTRA technical specifications to include support for the new band </w:t>
      </w:r>
    </w:p>
    <w:p w14:paraId="3D9470F2" w14:textId="77777777" w:rsidR="00DD028B" w:rsidRDefault="00DD028B" w:rsidP="00DD028B">
      <w:pPr>
        <w:rPr>
          <w:b/>
          <w:bCs/>
        </w:rPr>
      </w:pPr>
    </w:p>
    <w:p w14:paraId="02BDB7BA" w14:textId="77777777" w:rsidR="003A0B42" w:rsidRPr="008D4D8D" w:rsidRDefault="00DD028B" w:rsidP="008D4D8D">
      <w:pPr>
        <w:pStyle w:val="Heading3"/>
        <w:rPr>
          <w:color w:val="000000" w:themeColor="text1"/>
        </w:rPr>
      </w:pPr>
      <w:r w:rsidRPr="005E0717">
        <w:rPr>
          <w:color w:val="000000" w:themeColor="text1"/>
        </w:rPr>
        <w:t>4.2</w:t>
      </w:r>
      <w:r w:rsidRPr="005E0717">
        <w:rPr>
          <w:color w:val="000000" w:themeColor="text1"/>
        </w:rPr>
        <w:tab/>
        <w:t>Objective of Performance part WI</w:t>
      </w:r>
    </w:p>
    <w:p w14:paraId="433E1CCF" w14:textId="77777777" w:rsidR="008D4D8D" w:rsidRDefault="008D4D8D" w:rsidP="008D4D8D">
      <w:pPr>
        <w:rPr>
          <w:sz w:val="20"/>
          <w:lang w:val="en-GB" w:eastAsia="zh-CN"/>
        </w:rPr>
      </w:pPr>
    </w:p>
    <w:p w14:paraId="40E3FA8E" w14:textId="77777777" w:rsidR="008D4D8D" w:rsidRPr="008D4D8D" w:rsidRDefault="008D4D8D" w:rsidP="008D4D8D">
      <w:pPr>
        <w:rPr>
          <w:sz w:val="20"/>
          <w:lang w:val="en-GB" w:eastAsia="zh-CN"/>
        </w:rPr>
      </w:pPr>
      <w:r w:rsidRPr="008D4D8D">
        <w:rPr>
          <w:sz w:val="20"/>
          <w:lang w:val="en-GB" w:eastAsia="zh-CN"/>
        </w:rPr>
        <w:t>Define performance requirements for the new band.</w:t>
      </w:r>
    </w:p>
    <w:p w14:paraId="051003C3" w14:textId="77777777" w:rsidR="008D4D8D" w:rsidRDefault="008D4D8D" w:rsidP="008D4D8D">
      <w:pPr>
        <w:rPr>
          <w:lang w:val="en-GB" w:eastAsia="zh-CN"/>
        </w:rPr>
      </w:pPr>
    </w:p>
    <w:p w14:paraId="526D1213" w14:textId="77777777" w:rsidR="008D4D8D" w:rsidRPr="008D4D8D" w:rsidRDefault="008D4D8D" w:rsidP="008D4D8D">
      <w:pPr>
        <w:rPr>
          <w:lang w:val="en-GB" w:eastAsia="zh-CN"/>
        </w:rPr>
      </w:pPr>
    </w:p>
    <w:p w14:paraId="3D5B529F" w14:textId="77777777" w:rsidR="009C4CFE" w:rsidRDefault="003A0B42" w:rsidP="009C4CFE">
      <w:pPr>
        <w:pStyle w:val="Heading3"/>
        <w:rPr>
          <w:color w:val="000000" w:themeColor="text1"/>
        </w:rPr>
      </w:pPr>
      <w:r>
        <w:rPr>
          <w:color w:val="000000" w:themeColor="text1"/>
        </w:rPr>
        <w:t>4.3</w:t>
      </w:r>
      <w:r w:rsidRPr="005E0717">
        <w:rPr>
          <w:color w:val="000000" w:themeColor="text1"/>
        </w:rPr>
        <w:tab/>
      </w:r>
      <w:r>
        <w:rPr>
          <w:color w:val="000000" w:themeColor="text1"/>
        </w:rPr>
        <w:t>RAN Time Budget Request</w:t>
      </w:r>
    </w:p>
    <w:p w14:paraId="737D70EE" w14:textId="77777777" w:rsidR="00052A72" w:rsidRDefault="00052A72" w:rsidP="00052A72">
      <w:pPr>
        <w:rPr>
          <w:lang w:val="en-GB" w:eastAsia="zh-CN"/>
        </w:rPr>
      </w:pPr>
    </w:p>
    <w:p w14:paraId="2E624C21" w14:textId="64423B20" w:rsidR="00623B55" w:rsidRPr="008046D9" w:rsidRDefault="008A7782" w:rsidP="00DD028B">
      <w:pPr>
        <w:rPr>
          <w:rFonts w:eastAsia="Calibri"/>
          <w:sz w:val="20"/>
          <w:szCs w:val="20"/>
        </w:rPr>
      </w:pPr>
      <w:r>
        <w:rPr>
          <w:rFonts w:eastAsia="Calibri"/>
          <w:sz w:val="20"/>
          <w:szCs w:val="20"/>
        </w:rPr>
        <w:t>Original TU request see RP-180583, updates afterwards will be made in status reports.</w:t>
      </w:r>
    </w:p>
    <w:p w14:paraId="0C0F5699" w14:textId="77777777" w:rsidR="00623B55" w:rsidRDefault="00623B55" w:rsidP="00DD028B">
      <w:pPr>
        <w:rPr>
          <w:b/>
          <w:bCs/>
        </w:rPr>
      </w:pPr>
    </w:p>
    <w:p w14:paraId="4379DF6F" w14:textId="77777777" w:rsidR="00541B1C" w:rsidRDefault="00541B1C" w:rsidP="00DD028B">
      <w:pPr>
        <w:rPr>
          <w:b/>
          <w:bCs/>
        </w:rPr>
      </w:pPr>
    </w:p>
    <w:p w14:paraId="357D737A" w14:textId="77777777" w:rsidR="00623AFB" w:rsidRDefault="003A0B42" w:rsidP="00ED18BB">
      <w:pPr>
        <w:pStyle w:val="Heading2"/>
        <w:spacing w:before="0" w:after="0"/>
      </w:pPr>
      <w:r>
        <w:t>5</w:t>
      </w:r>
      <w:r>
        <w:tab/>
        <w:t>Expected Output and Time Scale</w:t>
      </w:r>
    </w:p>
    <w:p w14:paraId="28C3D41B" w14:textId="77777777" w:rsidR="00541B1C" w:rsidRDefault="00541B1C" w:rsidP="00541B1C">
      <w:pPr>
        <w:rPr>
          <w:lang w:val="en-GB" w:eastAsia="zh-CN"/>
        </w:rPr>
      </w:pPr>
    </w:p>
    <w:p w14:paraId="7BACDFE7" w14:textId="77777777" w:rsidR="00541B1C" w:rsidRDefault="00541B1C" w:rsidP="00541B1C">
      <w:pPr>
        <w:rPr>
          <w:lang w:val="en-GB" w:eastAsia="zh-CN"/>
        </w:rPr>
      </w:pPr>
    </w:p>
    <w:tbl>
      <w:tblPr>
        <w:tblW w:w="101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144"/>
        <w:gridCol w:w="3245"/>
        <w:gridCol w:w="1080"/>
        <w:gridCol w:w="1080"/>
        <w:gridCol w:w="2430"/>
      </w:tblGrid>
      <w:tr w:rsidR="00541B1C" w:rsidRPr="0053313D" w14:paraId="2A2FC86D" w14:textId="77777777" w:rsidTr="000C3968">
        <w:trPr>
          <w:trHeight w:val="350"/>
        </w:trPr>
        <w:tc>
          <w:tcPr>
            <w:tcW w:w="10170" w:type="dxa"/>
            <w:gridSpan w:val="6"/>
            <w:shd w:val="clear" w:color="auto" w:fill="D9D9D9"/>
            <w:tcMar>
              <w:left w:w="57" w:type="dxa"/>
              <w:right w:w="57" w:type="dxa"/>
            </w:tcMar>
            <w:vAlign w:val="center"/>
          </w:tcPr>
          <w:p w14:paraId="3216A7CA" w14:textId="77777777" w:rsidR="00541B1C" w:rsidRPr="0053313D" w:rsidRDefault="00541B1C" w:rsidP="006F0613">
            <w:pPr>
              <w:pStyle w:val="TAL"/>
              <w:spacing w:line="276" w:lineRule="auto"/>
              <w:ind w:right="-99"/>
              <w:jc w:val="center"/>
              <w:rPr>
                <w:rFonts w:cs="Arial"/>
                <w:b/>
                <w:szCs w:val="16"/>
              </w:rPr>
            </w:pPr>
            <w:r w:rsidRPr="0053313D">
              <w:rPr>
                <w:rFonts w:cs="Arial"/>
                <w:b/>
                <w:szCs w:val="16"/>
              </w:rPr>
              <w:t>New specifications</w:t>
            </w:r>
          </w:p>
        </w:tc>
      </w:tr>
      <w:tr w:rsidR="00541B1C" w:rsidRPr="0053313D" w14:paraId="434B24ED" w14:textId="77777777" w:rsidTr="000C3968">
        <w:trPr>
          <w:trHeight w:val="800"/>
        </w:trPr>
        <w:tc>
          <w:tcPr>
            <w:tcW w:w="1191" w:type="dxa"/>
            <w:shd w:val="clear" w:color="auto" w:fill="D9D9D9"/>
            <w:tcMar>
              <w:left w:w="57" w:type="dxa"/>
              <w:right w:w="57" w:type="dxa"/>
            </w:tcMar>
            <w:vAlign w:val="center"/>
          </w:tcPr>
          <w:p w14:paraId="0628C17D" w14:textId="77777777" w:rsidR="00541B1C" w:rsidRPr="0053313D" w:rsidRDefault="00541B1C" w:rsidP="006F0613">
            <w:pPr>
              <w:pStyle w:val="TAL"/>
              <w:spacing w:line="276" w:lineRule="auto"/>
              <w:ind w:right="-99"/>
              <w:rPr>
                <w:rFonts w:cs="Arial"/>
                <w:szCs w:val="16"/>
              </w:rPr>
            </w:pPr>
            <w:r w:rsidRPr="0053313D">
              <w:rPr>
                <w:rFonts w:cs="Arial"/>
                <w:szCs w:val="16"/>
              </w:rPr>
              <w:t>Proposed Spec no. or series</w:t>
            </w:r>
          </w:p>
        </w:tc>
        <w:tc>
          <w:tcPr>
            <w:tcW w:w="1144" w:type="dxa"/>
            <w:shd w:val="clear" w:color="auto" w:fill="D9D9D9"/>
            <w:tcMar>
              <w:left w:w="57" w:type="dxa"/>
              <w:right w:w="57" w:type="dxa"/>
            </w:tcMar>
            <w:vAlign w:val="center"/>
          </w:tcPr>
          <w:p w14:paraId="64937B40" w14:textId="77777777" w:rsidR="00541B1C" w:rsidRPr="0053313D" w:rsidRDefault="00541B1C" w:rsidP="006F0613">
            <w:pPr>
              <w:spacing w:line="276" w:lineRule="auto"/>
              <w:ind w:right="-99"/>
              <w:rPr>
                <w:rFonts w:ascii="Arial" w:hAnsi="Arial" w:cs="Arial"/>
                <w:sz w:val="18"/>
                <w:szCs w:val="16"/>
              </w:rPr>
            </w:pPr>
            <w:r>
              <w:rPr>
                <w:rFonts w:ascii="Arial" w:hAnsi="Arial" w:cs="Arial"/>
                <w:sz w:val="18"/>
                <w:szCs w:val="16"/>
              </w:rPr>
              <w:t xml:space="preserve">Type </w:t>
            </w:r>
            <w:r w:rsidRPr="0053313D">
              <w:rPr>
                <w:rFonts w:ascii="Arial" w:hAnsi="Arial" w:cs="Arial"/>
                <w:sz w:val="18"/>
                <w:szCs w:val="16"/>
              </w:rPr>
              <w:t xml:space="preserve"> </w:t>
            </w:r>
          </w:p>
        </w:tc>
        <w:tc>
          <w:tcPr>
            <w:tcW w:w="3245" w:type="dxa"/>
            <w:shd w:val="clear" w:color="auto" w:fill="D9D9D9"/>
            <w:tcMar>
              <w:left w:w="57" w:type="dxa"/>
              <w:right w:w="57" w:type="dxa"/>
            </w:tcMar>
            <w:vAlign w:val="center"/>
          </w:tcPr>
          <w:p w14:paraId="08EC31DA" w14:textId="77777777" w:rsidR="00541B1C" w:rsidRPr="0053313D" w:rsidRDefault="00541B1C" w:rsidP="006F0613">
            <w:pPr>
              <w:spacing w:line="276" w:lineRule="auto"/>
              <w:ind w:right="-99"/>
              <w:rPr>
                <w:rFonts w:ascii="Arial" w:hAnsi="Arial" w:cs="Arial"/>
                <w:sz w:val="18"/>
                <w:szCs w:val="16"/>
              </w:rPr>
            </w:pPr>
            <w:r w:rsidRPr="0053313D">
              <w:rPr>
                <w:rFonts w:ascii="Arial" w:hAnsi="Arial" w:cs="Arial"/>
                <w:sz w:val="18"/>
                <w:szCs w:val="16"/>
              </w:rPr>
              <w:t>Title</w:t>
            </w:r>
          </w:p>
        </w:tc>
        <w:tc>
          <w:tcPr>
            <w:tcW w:w="1080" w:type="dxa"/>
            <w:shd w:val="clear" w:color="auto" w:fill="D9D9D9"/>
            <w:tcMar>
              <w:left w:w="57" w:type="dxa"/>
              <w:right w:w="57" w:type="dxa"/>
            </w:tcMar>
            <w:vAlign w:val="center"/>
          </w:tcPr>
          <w:p w14:paraId="68412560" w14:textId="77777777" w:rsidR="00541B1C" w:rsidRPr="0053313D" w:rsidRDefault="00541B1C" w:rsidP="006F0613">
            <w:pPr>
              <w:spacing w:line="276" w:lineRule="auto"/>
              <w:ind w:right="-99"/>
              <w:rPr>
                <w:rFonts w:ascii="Arial" w:hAnsi="Arial" w:cs="Arial"/>
                <w:sz w:val="18"/>
                <w:szCs w:val="16"/>
              </w:rPr>
            </w:pPr>
            <w:r w:rsidRPr="0053313D">
              <w:rPr>
                <w:rFonts w:ascii="Arial" w:hAnsi="Arial" w:cs="Arial"/>
                <w:sz w:val="18"/>
                <w:szCs w:val="16"/>
              </w:rPr>
              <w:t xml:space="preserve">For info </w:t>
            </w:r>
            <w:r w:rsidRPr="0053313D">
              <w:rPr>
                <w:rFonts w:ascii="Arial" w:hAnsi="Arial" w:cs="Arial"/>
                <w:sz w:val="18"/>
                <w:szCs w:val="16"/>
              </w:rPr>
              <w:br/>
              <w:t xml:space="preserve">at TSG# </w:t>
            </w:r>
          </w:p>
        </w:tc>
        <w:tc>
          <w:tcPr>
            <w:tcW w:w="1080" w:type="dxa"/>
            <w:shd w:val="clear" w:color="auto" w:fill="D9D9D9"/>
            <w:tcMar>
              <w:left w:w="57" w:type="dxa"/>
              <w:right w:w="57" w:type="dxa"/>
            </w:tcMar>
            <w:vAlign w:val="center"/>
          </w:tcPr>
          <w:p w14:paraId="2643C205" w14:textId="77777777" w:rsidR="00541B1C" w:rsidRPr="0053313D" w:rsidRDefault="00541B1C" w:rsidP="006F0613">
            <w:pPr>
              <w:spacing w:line="276" w:lineRule="auto"/>
              <w:ind w:right="-99"/>
              <w:rPr>
                <w:rFonts w:ascii="Arial" w:hAnsi="Arial" w:cs="Arial"/>
                <w:sz w:val="18"/>
                <w:szCs w:val="16"/>
              </w:rPr>
            </w:pPr>
            <w:r w:rsidRPr="0053313D">
              <w:rPr>
                <w:rFonts w:ascii="Arial" w:hAnsi="Arial" w:cs="Arial"/>
                <w:sz w:val="18"/>
                <w:szCs w:val="16"/>
              </w:rPr>
              <w:t>For approval at TSG#</w:t>
            </w:r>
          </w:p>
        </w:tc>
        <w:tc>
          <w:tcPr>
            <w:tcW w:w="2430" w:type="dxa"/>
            <w:shd w:val="clear" w:color="auto" w:fill="D9D9D9"/>
            <w:tcMar>
              <w:left w:w="57" w:type="dxa"/>
              <w:right w:w="57" w:type="dxa"/>
            </w:tcMar>
            <w:vAlign w:val="center"/>
          </w:tcPr>
          <w:p w14:paraId="1077141C" w14:textId="77777777" w:rsidR="00541B1C" w:rsidRPr="0053313D" w:rsidRDefault="00541B1C" w:rsidP="006F0613">
            <w:pPr>
              <w:spacing w:line="276" w:lineRule="auto"/>
              <w:ind w:right="-99"/>
              <w:rPr>
                <w:rFonts w:ascii="Arial" w:hAnsi="Arial" w:cs="Arial"/>
                <w:sz w:val="18"/>
                <w:szCs w:val="16"/>
              </w:rPr>
            </w:pPr>
            <w:r w:rsidRPr="0053313D">
              <w:rPr>
                <w:rFonts w:ascii="Arial" w:hAnsi="Arial" w:cs="Arial"/>
                <w:sz w:val="18"/>
                <w:szCs w:val="16"/>
              </w:rPr>
              <w:t>Remarks</w:t>
            </w:r>
          </w:p>
        </w:tc>
      </w:tr>
      <w:tr w:rsidR="00541B1C" w:rsidRPr="0053313D" w14:paraId="5641AFD2" w14:textId="77777777" w:rsidTr="000C3968">
        <w:trPr>
          <w:trHeight w:val="548"/>
        </w:trPr>
        <w:tc>
          <w:tcPr>
            <w:tcW w:w="1191" w:type="dxa"/>
            <w:vAlign w:val="center"/>
          </w:tcPr>
          <w:p w14:paraId="34D47F20" w14:textId="5BE3149D" w:rsidR="00541B1C" w:rsidRPr="0053313D" w:rsidRDefault="00541B1C" w:rsidP="006F0613">
            <w:pPr>
              <w:spacing w:line="276" w:lineRule="auto"/>
              <w:rPr>
                <w:rFonts w:ascii="Arial" w:hAnsi="Arial" w:cs="Arial"/>
                <w:sz w:val="18"/>
                <w:szCs w:val="16"/>
              </w:rPr>
            </w:pPr>
            <w:r w:rsidRPr="0053313D">
              <w:rPr>
                <w:rFonts w:ascii="Arial" w:hAnsi="Arial" w:cs="Arial"/>
                <w:sz w:val="18"/>
                <w:szCs w:val="16"/>
              </w:rPr>
              <w:t xml:space="preserve">TR </w:t>
            </w:r>
            <w:r w:rsidR="00330D15">
              <w:rPr>
                <w:rFonts w:ascii="Arial" w:hAnsi="Arial" w:cs="Arial"/>
                <w:sz w:val="18"/>
                <w:szCs w:val="16"/>
              </w:rPr>
              <w:t>36.791</w:t>
            </w:r>
          </w:p>
        </w:tc>
        <w:tc>
          <w:tcPr>
            <w:tcW w:w="1144" w:type="dxa"/>
            <w:vAlign w:val="center"/>
          </w:tcPr>
          <w:p w14:paraId="571DBF19" w14:textId="77777777" w:rsidR="00541B1C" w:rsidRPr="0053313D" w:rsidRDefault="00541B1C" w:rsidP="006F0613">
            <w:pPr>
              <w:spacing w:line="276" w:lineRule="auto"/>
              <w:rPr>
                <w:rFonts w:ascii="Arial" w:hAnsi="Arial" w:cs="Arial"/>
                <w:sz w:val="18"/>
                <w:szCs w:val="16"/>
              </w:rPr>
            </w:pPr>
            <w:r w:rsidRPr="0053313D">
              <w:rPr>
                <w:rFonts w:ascii="Arial" w:hAnsi="Arial" w:cs="Arial"/>
                <w:sz w:val="18"/>
                <w:szCs w:val="16"/>
              </w:rPr>
              <w:t>TR</w:t>
            </w:r>
          </w:p>
        </w:tc>
        <w:tc>
          <w:tcPr>
            <w:tcW w:w="3245" w:type="dxa"/>
            <w:vAlign w:val="center"/>
          </w:tcPr>
          <w:p w14:paraId="2B38FF12" w14:textId="15914D17" w:rsidR="00541B1C" w:rsidRPr="0053313D" w:rsidRDefault="006F6105" w:rsidP="006F0613">
            <w:pPr>
              <w:spacing w:line="276" w:lineRule="auto"/>
              <w:rPr>
                <w:rFonts w:ascii="Arial" w:hAnsi="Arial" w:cs="Arial"/>
                <w:sz w:val="18"/>
                <w:szCs w:val="16"/>
              </w:rPr>
            </w:pPr>
            <w:r>
              <w:rPr>
                <w:rFonts w:ascii="Arial" w:hAnsi="Arial" w:cs="Arial"/>
                <w:sz w:val="18"/>
                <w:szCs w:val="16"/>
              </w:rPr>
              <w:t>E-UTRA 2.4 GHz TDD Band for US</w:t>
            </w:r>
          </w:p>
        </w:tc>
        <w:tc>
          <w:tcPr>
            <w:tcW w:w="1080" w:type="dxa"/>
            <w:vAlign w:val="center"/>
          </w:tcPr>
          <w:p w14:paraId="449E18F9" w14:textId="77777777" w:rsidR="00541B1C" w:rsidRDefault="00541B1C" w:rsidP="006F0613">
            <w:pPr>
              <w:spacing w:line="276" w:lineRule="auto"/>
              <w:rPr>
                <w:rFonts w:ascii="Arial" w:hAnsi="Arial" w:cs="Arial"/>
                <w:sz w:val="18"/>
                <w:szCs w:val="16"/>
              </w:rPr>
            </w:pPr>
            <w:r>
              <w:rPr>
                <w:rFonts w:ascii="Arial" w:hAnsi="Arial" w:cs="Arial"/>
                <w:sz w:val="18"/>
                <w:szCs w:val="16"/>
              </w:rPr>
              <w:t>RAN#82</w:t>
            </w:r>
          </w:p>
          <w:p w14:paraId="0030F495" w14:textId="77777777" w:rsidR="00541B1C" w:rsidRPr="0053313D" w:rsidRDefault="00541B1C" w:rsidP="006F0613">
            <w:pPr>
              <w:spacing w:line="276" w:lineRule="auto"/>
              <w:rPr>
                <w:rFonts w:ascii="Arial" w:hAnsi="Arial" w:cs="Arial"/>
                <w:sz w:val="18"/>
                <w:szCs w:val="16"/>
              </w:rPr>
            </w:pPr>
            <w:r>
              <w:rPr>
                <w:rFonts w:ascii="Arial" w:hAnsi="Arial" w:cs="Arial"/>
                <w:sz w:val="18"/>
                <w:szCs w:val="16"/>
              </w:rPr>
              <w:t>Dec</w:t>
            </w:r>
            <w:r w:rsidRPr="0053313D">
              <w:rPr>
                <w:rFonts w:ascii="Arial" w:hAnsi="Arial" w:cs="Arial"/>
                <w:sz w:val="18"/>
                <w:szCs w:val="16"/>
              </w:rPr>
              <w:t>. 201</w:t>
            </w:r>
            <w:r>
              <w:rPr>
                <w:rFonts w:ascii="Arial" w:hAnsi="Arial" w:cs="Arial"/>
                <w:sz w:val="18"/>
                <w:szCs w:val="16"/>
              </w:rPr>
              <w:t>8</w:t>
            </w:r>
          </w:p>
        </w:tc>
        <w:tc>
          <w:tcPr>
            <w:tcW w:w="1080" w:type="dxa"/>
            <w:vAlign w:val="center"/>
          </w:tcPr>
          <w:p w14:paraId="7123AFB9" w14:textId="77777777" w:rsidR="00541B1C" w:rsidRDefault="00541B1C" w:rsidP="006F0613">
            <w:pPr>
              <w:spacing w:line="276" w:lineRule="auto"/>
              <w:rPr>
                <w:rFonts w:ascii="Arial" w:hAnsi="Arial" w:cs="Arial"/>
                <w:sz w:val="18"/>
                <w:szCs w:val="16"/>
              </w:rPr>
            </w:pPr>
            <w:r>
              <w:rPr>
                <w:rFonts w:ascii="Arial" w:hAnsi="Arial" w:cs="Arial"/>
                <w:sz w:val="18"/>
                <w:szCs w:val="16"/>
              </w:rPr>
              <w:t>RAN#82</w:t>
            </w:r>
          </w:p>
          <w:p w14:paraId="011943E0" w14:textId="77777777" w:rsidR="00541B1C" w:rsidRPr="0053313D" w:rsidRDefault="00541B1C" w:rsidP="006F0613">
            <w:pPr>
              <w:spacing w:line="276" w:lineRule="auto"/>
              <w:rPr>
                <w:rFonts w:ascii="Arial" w:hAnsi="Arial" w:cs="Arial"/>
                <w:sz w:val="18"/>
                <w:szCs w:val="16"/>
              </w:rPr>
            </w:pPr>
            <w:r>
              <w:rPr>
                <w:rFonts w:ascii="Arial" w:hAnsi="Arial" w:cs="Arial"/>
                <w:sz w:val="18"/>
                <w:szCs w:val="16"/>
              </w:rPr>
              <w:t>Dec</w:t>
            </w:r>
            <w:r w:rsidRPr="0053313D">
              <w:rPr>
                <w:rFonts w:ascii="Arial" w:hAnsi="Arial" w:cs="Arial"/>
                <w:sz w:val="18"/>
                <w:szCs w:val="16"/>
              </w:rPr>
              <w:t>. 201</w:t>
            </w:r>
            <w:r>
              <w:rPr>
                <w:rFonts w:ascii="Arial" w:hAnsi="Arial" w:cs="Arial"/>
                <w:sz w:val="18"/>
                <w:szCs w:val="16"/>
              </w:rPr>
              <w:t>8</w:t>
            </w:r>
          </w:p>
        </w:tc>
        <w:tc>
          <w:tcPr>
            <w:tcW w:w="2430" w:type="dxa"/>
            <w:vAlign w:val="center"/>
          </w:tcPr>
          <w:p w14:paraId="414D8705" w14:textId="77777777" w:rsidR="00541B1C" w:rsidRPr="0053313D" w:rsidRDefault="00B60638" w:rsidP="006F0613">
            <w:pPr>
              <w:spacing w:line="276" w:lineRule="auto"/>
              <w:rPr>
                <w:rFonts w:ascii="Arial" w:hAnsi="Arial" w:cs="Arial"/>
                <w:sz w:val="18"/>
                <w:szCs w:val="16"/>
              </w:rPr>
            </w:pPr>
            <w:r>
              <w:rPr>
                <w:rFonts w:ascii="Arial" w:hAnsi="Arial" w:cs="Arial"/>
                <w:sz w:val="18"/>
                <w:szCs w:val="16"/>
              </w:rPr>
              <w:t>Core part</w:t>
            </w:r>
          </w:p>
        </w:tc>
      </w:tr>
    </w:tbl>
    <w:p w14:paraId="3102EAE6" w14:textId="77777777" w:rsidR="00623B55" w:rsidRDefault="00623B55" w:rsidP="00541B1C">
      <w:pPr>
        <w:rPr>
          <w:lang w:val="en-GB" w:eastAsia="zh-CN"/>
        </w:rPr>
      </w:pPr>
    </w:p>
    <w:p w14:paraId="57FA4AB3" w14:textId="77777777" w:rsidR="003D7A00" w:rsidRDefault="003D7A00" w:rsidP="00541B1C">
      <w:pPr>
        <w:rPr>
          <w:lang w:val="en-GB" w:eastAsia="zh-CN"/>
        </w:rPr>
      </w:pPr>
    </w:p>
    <w:p w14:paraId="3810AA5E" w14:textId="77777777" w:rsidR="003D7A00" w:rsidRDefault="003D7A00" w:rsidP="00541B1C">
      <w:pPr>
        <w:rPr>
          <w:lang w:val="en-GB" w:eastAsia="zh-CN"/>
        </w:rPr>
      </w:pPr>
    </w:p>
    <w:p w14:paraId="72649CDB" w14:textId="77777777" w:rsidR="003D7A00" w:rsidRDefault="003D7A00" w:rsidP="00541B1C">
      <w:pPr>
        <w:rPr>
          <w:lang w:val="en-GB" w:eastAsia="zh-CN"/>
        </w:rPr>
      </w:pPr>
    </w:p>
    <w:p w14:paraId="18E26D0E" w14:textId="77777777" w:rsidR="003D7A00" w:rsidRDefault="003D7A00" w:rsidP="00541B1C">
      <w:pPr>
        <w:rPr>
          <w:lang w:val="en-GB" w:eastAsia="zh-CN"/>
        </w:rPr>
      </w:pPr>
    </w:p>
    <w:tbl>
      <w:tblPr>
        <w:tblpPr w:leftFromText="180" w:rightFromText="180" w:vertAnchor="text" w:horzAnchor="margin" w:tblpY="141"/>
        <w:tblW w:w="9900" w:type="dxa"/>
        <w:tblLayout w:type="fixed"/>
        <w:tblCellMar>
          <w:left w:w="28" w:type="dxa"/>
          <w:right w:w="28" w:type="dxa"/>
        </w:tblCellMar>
        <w:tblLook w:val="0000" w:firstRow="0" w:lastRow="0" w:firstColumn="0" w:lastColumn="0" w:noHBand="0" w:noVBand="0"/>
      </w:tblPr>
      <w:tblGrid>
        <w:gridCol w:w="990"/>
        <w:gridCol w:w="4320"/>
        <w:gridCol w:w="990"/>
        <w:gridCol w:w="3600"/>
      </w:tblGrid>
      <w:tr w:rsidR="00F2296D" w:rsidRPr="001A741B" w14:paraId="2AA9045D" w14:textId="77777777" w:rsidTr="00F2296D">
        <w:trPr>
          <w:cantSplit/>
          <w:trHeight w:val="440"/>
        </w:trPr>
        <w:tc>
          <w:tcPr>
            <w:tcW w:w="990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17E705A" w14:textId="77777777" w:rsidR="00F2296D" w:rsidRPr="001A741B" w:rsidRDefault="00F2296D" w:rsidP="00F2296D">
            <w:pPr>
              <w:pStyle w:val="TAL"/>
              <w:ind w:right="-99"/>
              <w:jc w:val="center"/>
              <w:rPr>
                <w:sz w:val="16"/>
                <w:szCs w:val="16"/>
              </w:rPr>
            </w:pPr>
            <w:r w:rsidRPr="009C4C37">
              <w:rPr>
                <w:b/>
                <w:szCs w:val="16"/>
              </w:rPr>
              <w:t>Impacted existing TS/TR</w:t>
            </w:r>
          </w:p>
        </w:tc>
      </w:tr>
      <w:tr w:rsidR="00F2296D" w:rsidRPr="001A741B" w14:paraId="032C098E" w14:textId="77777777" w:rsidTr="00F2296D">
        <w:trPr>
          <w:cantSplit/>
        </w:trPr>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
          <w:p w14:paraId="31192B31" w14:textId="77777777" w:rsidR="00F2296D" w:rsidRPr="009C4C37" w:rsidRDefault="00F2296D" w:rsidP="00F2296D">
            <w:pPr>
              <w:pStyle w:val="TAL"/>
              <w:ind w:right="-99"/>
              <w:rPr>
                <w:rFonts w:cs="Arial"/>
                <w:szCs w:val="18"/>
              </w:rPr>
            </w:pPr>
            <w:r w:rsidRPr="009C4C37">
              <w:rPr>
                <w:rFonts w:cs="Arial"/>
                <w:szCs w:val="18"/>
              </w:rPr>
              <w:t>TS/TR No.</w:t>
            </w:r>
          </w:p>
        </w:tc>
        <w:tc>
          <w:tcPr>
            <w:tcW w:w="4320" w:type="dxa"/>
            <w:tcBorders>
              <w:top w:val="single" w:sz="4" w:space="0" w:color="auto"/>
              <w:left w:val="single" w:sz="4" w:space="0" w:color="auto"/>
              <w:bottom w:val="single" w:sz="4" w:space="0" w:color="auto"/>
              <w:right w:val="single" w:sz="4" w:space="0" w:color="auto"/>
            </w:tcBorders>
            <w:shd w:val="clear" w:color="auto" w:fill="E0E0E0"/>
            <w:vAlign w:val="center"/>
          </w:tcPr>
          <w:p w14:paraId="2D9AD49D" w14:textId="77777777" w:rsidR="00F2296D" w:rsidRPr="009C4C37" w:rsidRDefault="00F2296D" w:rsidP="00F2296D">
            <w:pPr>
              <w:ind w:right="-99"/>
              <w:rPr>
                <w:rFonts w:ascii="Arial" w:hAnsi="Arial" w:cs="Arial"/>
                <w:sz w:val="18"/>
                <w:szCs w:val="18"/>
              </w:rPr>
            </w:pPr>
            <w:r w:rsidRPr="009C4C37">
              <w:rPr>
                <w:rFonts w:ascii="Arial" w:hAnsi="Arial" w:cs="Arial"/>
                <w:sz w:val="18"/>
                <w:szCs w:val="18"/>
              </w:rPr>
              <w:t xml:space="preserve">Description of change </w:t>
            </w:r>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
          <w:p w14:paraId="27DB4E66" w14:textId="77777777" w:rsidR="00F2296D" w:rsidRPr="009C4C37" w:rsidRDefault="00F2296D" w:rsidP="00F2296D">
            <w:pPr>
              <w:pStyle w:val="TAL"/>
              <w:ind w:right="-99"/>
              <w:rPr>
                <w:rFonts w:cs="Arial"/>
                <w:szCs w:val="18"/>
              </w:rPr>
            </w:pPr>
            <w:r w:rsidRPr="009C4C37">
              <w:rPr>
                <w:rFonts w:cs="Arial"/>
                <w:szCs w:val="18"/>
              </w:rPr>
              <w:t>Target completion plenary#</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235B5DD9" w14:textId="77777777" w:rsidR="00F2296D" w:rsidRPr="009C4C37" w:rsidRDefault="00F2296D" w:rsidP="00F2296D">
            <w:pPr>
              <w:pStyle w:val="TAL"/>
              <w:ind w:right="-99"/>
              <w:rPr>
                <w:rFonts w:cs="Arial"/>
                <w:szCs w:val="18"/>
              </w:rPr>
            </w:pPr>
            <w:r w:rsidRPr="009C4C37">
              <w:rPr>
                <w:rFonts w:cs="Arial"/>
                <w:szCs w:val="18"/>
              </w:rPr>
              <w:t>Remarks</w:t>
            </w:r>
          </w:p>
        </w:tc>
      </w:tr>
      <w:tr w:rsidR="00F2296D" w:rsidRPr="001A741B" w14:paraId="6B22EB48"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4B773725" w14:textId="77777777" w:rsidR="00F2296D" w:rsidRPr="009C4C37" w:rsidRDefault="00F2296D" w:rsidP="00F2296D">
            <w:pPr>
              <w:rPr>
                <w:rFonts w:ascii="Arial" w:hAnsi="Arial" w:cs="Arial"/>
                <w:i/>
                <w:sz w:val="18"/>
                <w:szCs w:val="18"/>
              </w:rPr>
            </w:pPr>
            <w:r w:rsidRPr="009C4C37">
              <w:rPr>
                <w:rFonts w:ascii="Arial" w:hAnsi="Arial" w:cs="Arial"/>
                <w:sz w:val="18"/>
                <w:szCs w:val="18"/>
              </w:rPr>
              <w:t>TS</w:t>
            </w:r>
            <w:bookmarkStart w:id="4" w:name="OLE_LINK58"/>
            <w:bookmarkStart w:id="5" w:name="OLE_LINK59"/>
            <w:r w:rsidRPr="009C4C37">
              <w:rPr>
                <w:rFonts w:ascii="Arial" w:hAnsi="Arial" w:cs="Arial"/>
                <w:sz w:val="18"/>
                <w:szCs w:val="18"/>
              </w:rPr>
              <w:t xml:space="preserve"> 36.101</w:t>
            </w:r>
            <w:bookmarkEnd w:id="4"/>
            <w:bookmarkEnd w:id="5"/>
          </w:p>
        </w:tc>
        <w:tc>
          <w:tcPr>
            <w:tcW w:w="4320" w:type="dxa"/>
            <w:tcBorders>
              <w:top w:val="single" w:sz="4" w:space="0" w:color="auto"/>
              <w:left w:val="single" w:sz="4" w:space="0" w:color="auto"/>
              <w:bottom w:val="single" w:sz="4" w:space="0" w:color="auto"/>
              <w:right w:val="single" w:sz="4" w:space="0" w:color="auto"/>
            </w:tcBorders>
          </w:tcPr>
          <w:p w14:paraId="378B66E1" w14:textId="77777777" w:rsidR="00F2296D" w:rsidRPr="009C4C37" w:rsidRDefault="00F2296D" w:rsidP="00F2296D">
            <w:pPr>
              <w:rPr>
                <w:rFonts w:ascii="Arial" w:hAnsi="Arial" w:cs="Arial"/>
                <w:i/>
                <w:sz w:val="18"/>
                <w:szCs w:val="18"/>
              </w:rPr>
            </w:pPr>
            <w:r w:rsidRPr="009C4C37">
              <w:rPr>
                <w:rFonts w:ascii="Arial" w:hAnsi="Arial" w:cs="Arial"/>
                <w:sz w:val="18"/>
                <w:szCs w:val="18"/>
              </w:rPr>
              <w:t>E-UTRA; UE Radio transmission and reception</w:t>
            </w:r>
          </w:p>
        </w:tc>
        <w:tc>
          <w:tcPr>
            <w:tcW w:w="990" w:type="dxa"/>
            <w:tcBorders>
              <w:top w:val="single" w:sz="4" w:space="0" w:color="auto"/>
              <w:left w:val="single" w:sz="4" w:space="0" w:color="auto"/>
              <w:bottom w:val="single" w:sz="4" w:space="0" w:color="auto"/>
              <w:right w:val="single" w:sz="4" w:space="0" w:color="auto"/>
            </w:tcBorders>
          </w:tcPr>
          <w:p w14:paraId="79F68772" w14:textId="77777777" w:rsidR="00F2296D" w:rsidRPr="009C4C37" w:rsidRDefault="00F2296D" w:rsidP="00F2296D">
            <w:pPr>
              <w:rPr>
                <w:rFonts w:ascii="Arial" w:hAnsi="Arial" w:cs="Arial"/>
                <w:i/>
                <w:sz w:val="18"/>
                <w:szCs w:val="18"/>
              </w:rPr>
            </w:pPr>
            <w:bookmarkStart w:id="6" w:name="OLE_LINK44"/>
            <w:bookmarkStart w:id="7" w:name="OLE_LINK45"/>
            <w:bookmarkStart w:id="8" w:name="OLE_LINK46"/>
            <w:r>
              <w:rPr>
                <w:rFonts w:ascii="Arial" w:hAnsi="Arial" w:cs="Arial"/>
                <w:sz w:val="18"/>
                <w:szCs w:val="18"/>
              </w:rPr>
              <w:t>RAN #82 (Dec 18</w:t>
            </w:r>
            <w:r w:rsidRPr="009C4C37">
              <w:rPr>
                <w:rFonts w:ascii="Arial" w:hAnsi="Arial" w:cs="Arial"/>
                <w:sz w:val="18"/>
                <w:szCs w:val="18"/>
              </w:rPr>
              <w:t>)</w:t>
            </w:r>
            <w:bookmarkEnd w:id="6"/>
            <w:bookmarkEnd w:id="7"/>
            <w:bookmarkEnd w:id="8"/>
          </w:p>
        </w:tc>
        <w:tc>
          <w:tcPr>
            <w:tcW w:w="3600" w:type="dxa"/>
            <w:tcBorders>
              <w:top w:val="single" w:sz="4" w:space="0" w:color="auto"/>
              <w:left w:val="single" w:sz="4" w:space="0" w:color="auto"/>
              <w:bottom w:val="single" w:sz="4" w:space="0" w:color="auto"/>
              <w:right w:val="single" w:sz="4" w:space="0" w:color="auto"/>
            </w:tcBorders>
          </w:tcPr>
          <w:p w14:paraId="01B72C16" w14:textId="77777777" w:rsidR="00F2296D" w:rsidRPr="009C4C37" w:rsidRDefault="00F2296D" w:rsidP="00F2296D">
            <w:pPr>
              <w:rPr>
                <w:rFonts w:ascii="Arial" w:hAnsi="Arial" w:cs="Arial"/>
                <w:i/>
                <w:sz w:val="18"/>
                <w:szCs w:val="18"/>
              </w:rPr>
            </w:pPr>
            <w:r w:rsidRPr="009C4C37">
              <w:rPr>
                <w:rFonts w:ascii="Arial" w:hAnsi="Arial" w:cs="Arial"/>
                <w:sz w:val="18"/>
                <w:szCs w:val="18"/>
              </w:rPr>
              <w:t>Core part</w:t>
            </w:r>
          </w:p>
        </w:tc>
      </w:tr>
      <w:tr w:rsidR="00F2296D" w:rsidRPr="001A741B" w14:paraId="0282EDC3"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35A91834" w14:textId="77777777" w:rsidR="00F2296D" w:rsidRPr="009C4C37" w:rsidRDefault="00F2296D" w:rsidP="00F2296D">
            <w:pPr>
              <w:pStyle w:val="TAL"/>
              <w:rPr>
                <w:rFonts w:cs="Arial"/>
                <w:szCs w:val="18"/>
              </w:rPr>
            </w:pPr>
            <w:r w:rsidRPr="009C4C37">
              <w:rPr>
                <w:rFonts w:cs="Arial"/>
                <w:szCs w:val="18"/>
              </w:rPr>
              <w:t>TS 36.104</w:t>
            </w:r>
          </w:p>
        </w:tc>
        <w:tc>
          <w:tcPr>
            <w:tcW w:w="4320" w:type="dxa"/>
            <w:tcBorders>
              <w:top w:val="single" w:sz="4" w:space="0" w:color="auto"/>
              <w:left w:val="single" w:sz="4" w:space="0" w:color="auto"/>
              <w:bottom w:val="single" w:sz="4" w:space="0" w:color="auto"/>
              <w:right w:val="single" w:sz="4" w:space="0" w:color="auto"/>
            </w:tcBorders>
          </w:tcPr>
          <w:p w14:paraId="331254CA" w14:textId="77777777" w:rsidR="00F2296D" w:rsidRPr="009C4C37" w:rsidRDefault="00F2296D" w:rsidP="00F2296D">
            <w:pPr>
              <w:pStyle w:val="TAL"/>
              <w:rPr>
                <w:rFonts w:cs="Arial"/>
                <w:szCs w:val="18"/>
              </w:rPr>
            </w:pPr>
            <w:r w:rsidRPr="009C4C37">
              <w:rPr>
                <w:rFonts w:cs="Arial"/>
                <w:szCs w:val="18"/>
              </w:rPr>
              <w:t>E-UTRA; BS Radio transmission and reception</w:t>
            </w:r>
          </w:p>
        </w:tc>
        <w:tc>
          <w:tcPr>
            <w:tcW w:w="990" w:type="dxa"/>
            <w:tcBorders>
              <w:top w:val="single" w:sz="4" w:space="0" w:color="auto"/>
              <w:left w:val="single" w:sz="4" w:space="0" w:color="auto"/>
              <w:bottom w:val="single" w:sz="4" w:space="0" w:color="auto"/>
              <w:right w:val="single" w:sz="4" w:space="0" w:color="auto"/>
            </w:tcBorders>
          </w:tcPr>
          <w:p w14:paraId="614B9150"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2B12924A" w14:textId="77777777" w:rsidR="00F2296D" w:rsidRPr="009C4C37" w:rsidRDefault="00F2296D" w:rsidP="00F2296D">
            <w:pPr>
              <w:pStyle w:val="TAL"/>
              <w:rPr>
                <w:rFonts w:cs="Arial"/>
                <w:szCs w:val="18"/>
              </w:rPr>
            </w:pPr>
            <w:r w:rsidRPr="009C4C37">
              <w:rPr>
                <w:rFonts w:cs="Arial"/>
                <w:szCs w:val="18"/>
              </w:rPr>
              <w:t>Core part</w:t>
            </w:r>
          </w:p>
        </w:tc>
      </w:tr>
      <w:tr w:rsidR="00F2296D" w:rsidRPr="001A741B" w:rsidDel="00860DF7" w14:paraId="03181DCA" w14:textId="7684B33E" w:rsidTr="00F2296D">
        <w:trPr>
          <w:cantSplit/>
          <w:del w:id="9" w:author="John Dooley" w:date="2018-11-26T22:24:00Z"/>
        </w:trPr>
        <w:tc>
          <w:tcPr>
            <w:tcW w:w="990" w:type="dxa"/>
            <w:tcBorders>
              <w:top w:val="single" w:sz="4" w:space="0" w:color="auto"/>
              <w:left w:val="single" w:sz="4" w:space="0" w:color="auto"/>
              <w:bottom w:val="single" w:sz="4" w:space="0" w:color="auto"/>
              <w:right w:val="single" w:sz="4" w:space="0" w:color="auto"/>
            </w:tcBorders>
          </w:tcPr>
          <w:p w14:paraId="73E81340" w14:textId="7645470A" w:rsidR="00F2296D" w:rsidRPr="009C4C37" w:rsidDel="00860DF7" w:rsidRDefault="00F2296D" w:rsidP="00F2296D">
            <w:pPr>
              <w:pStyle w:val="TAL"/>
              <w:rPr>
                <w:del w:id="10" w:author="John Dooley" w:date="2018-11-26T22:24:00Z"/>
                <w:rFonts w:cs="Arial"/>
                <w:szCs w:val="18"/>
              </w:rPr>
            </w:pPr>
            <w:del w:id="11" w:author="John Dooley" w:date="2018-11-26T22:24:00Z">
              <w:r w:rsidRPr="009C4C37" w:rsidDel="00860DF7">
                <w:rPr>
                  <w:rFonts w:cs="Arial"/>
                  <w:szCs w:val="18"/>
                </w:rPr>
                <w:delText>TS 36.307</w:delText>
              </w:r>
            </w:del>
          </w:p>
        </w:tc>
        <w:tc>
          <w:tcPr>
            <w:tcW w:w="4320" w:type="dxa"/>
            <w:tcBorders>
              <w:top w:val="single" w:sz="4" w:space="0" w:color="auto"/>
              <w:left w:val="single" w:sz="4" w:space="0" w:color="auto"/>
              <w:bottom w:val="single" w:sz="4" w:space="0" w:color="auto"/>
              <w:right w:val="single" w:sz="4" w:space="0" w:color="auto"/>
            </w:tcBorders>
          </w:tcPr>
          <w:p w14:paraId="29376E0C" w14:textId="40BF12EF" w:rsidR="00F2296D" w:rsidRPr="009C4C37" w:rsidDel="00860DF7" w:rsidRDefault="00F2296D" w:rsidP="00F2296D">
            <w:pPr>
              <w:pStyle w:val="TAL"/>
              <w:rPr>
                <w:del w:id="12" w:author="John Dooley" w:date="2018-11-26T22:24:00Z"/>
                <w:rFonts w:cs="Arial"/>
                <w:szCs w:val="18"/>
              </w:rPr>
            </w:pPr>
            <w:del w:id="13" w:author="John Dooley" w:date="2018-11-26T22:24:00Z">
              <w:r w:rsidRPr="009C4C37" w:rsidDel="00860DF7">
                <w:rPr>
                  <w:rFonts w:cs="Arial"/>
                  <w:szCs w:val="18"/>
                </w:rPr>
                <w:delText>E-UTRA;</w:delText>
              </w:r>
              <w:r w:rsidDel="00860DF7">
                <w:rPr>
                  <w:rFonts w:cs="Arial"/>
                  <w:szCs w:val="18"/>
                </w:rPr>
                <w:delText xml:space="preserve"> Requirements on User Equipment</w:delText>
              </w:r>
              <w:r w:rsidRPr="009C4C37" w:rsidDel="00860DF7">
                <w:rPr>
                  <w:rFonts w:cs="Arial"/>
                  <w:szCs w:val="18"/>
                </w:rPr>
                <w:delText xml:space="preserve"> (UEs) supporting a release-independent frequency band</w:delText>
              </w:r>
            </w:del>
          </w:p>
        </w:tc>
        <w:tc>
          <w:tcPr>
            <w:tcW w:w="990" w:type="dxa"/>
            <w:tcBorders>
              <w:top w:val="single" w:sz="4" w:space="0" w:color="auto"/>
              <w:left w:val="single" w:sz="4" w:space="0" w:color="auto"/>
              <w:bottom w:val="single" w:sz="4" w:space="0" w:color="auto"/>
              <w:right w:val="single" w:sz="4" w:space="0" w:color="auto"/>
            </w:tcBorders>
          </w:tcPr>
          <w:p w14:paraId="4E858D36" w14:textId="3F63E748" w:rsidR="00F2296D" w:rsidRPr="009C4C37" w:rsidDel="00860DF7" w:rsidRDefault="00F2296D" w:rsidP="00F2296D">
            <w:pPr>
              <w:rPr>
                <w:del w:id="14" w:author="John Dooley" w:date="2018-11-26T22:24:00Z"/>
                <w:rFonts w:ascii="Arial" w:hAnsi="Arial" w:cs="Arial"/>
                <w:sz w:val="18"/>
                <w:szCs w:val="18"/>
              </w:rPr>
            </w:pPr>
            <w:del w:id="15" w:author="John Dooley" w:date="2018-11-26T22:24:00Z">
              <w:r w:rsidDel="00860DF7">
                <w:rPr>
                  <w:rFonts w:ascii="Arial" w:hAnsi="Arial" w:cs="Arial"/>
                  <w:sz w:val="18"/>
                  <w:szCs w:val="18"/>
                </w:rPr>
                <w:delText>RAN #82 (Dec 18</w:delText>
              </w:r>
              <w:r w:rsidRPr="009C4C37" w:rsidDel="00860DF7">
                <w:rPr>
                  <w:rFonts w:ascii="Arial" w:hAnsi="Arial" w:cs="Arial"/>
                  <w:sz w:val="18"/>
                  <w:szCs w:val="18"/>
                </w:rPr>
                <w:delText>)</w:delText>
              </w:r>
            </w:del>
          </w:p>
        </w:tc>
        <w:tc>
          <w:tcPr>
            <w:tcW w:w="3600" w:type="dxa"/>
            <w:tcBorders>
              <w:top w:val="single" w:sz="4" w:space="0" w:color="auto"/>
              <w:left w:val="single" w:sz="4" w:space="0" w:color="auto"/>
              <w:bottom w:val="single" w:sz="4" w:space="0" w:color="auto"/>
              <w:right w:val="single" w:sz="4" w:space="0" w:color="auto"/>
            </w:tcBorders>
          </w:tcPr>
          <w:p w14:paraId="74873C10" w14:textId="5577F87D" w:rsidR="00F2296D" w:rsidRPr="009C4C37" w:rsidDel="00860DF7" w:rsidRDefault="00F2296D" w:rsidP="00F2296D">
            <w:pPr>
              <w:pStyle w:val="TAL"/>
              <w:rPr>
                <w:del w:id="16" w:author="John Dooley" w:date="2018-11-26T22:24:00Z"/>
                <w:rFonts w:cs="Arial"/>
                <w:szCs w:val="18"/>
              </w:rPr>
            </w:pPr>
            <w:del w:id="17" w:author="John Dooley" w:date="2018-11-26T22:24:00Z">
              <w:r w:rsidRPr="009C4C37" w:rsidDel="00860DF7">
                <w:rPr>
                  <w:rFonts w:cs="Arial"/>
                  <w:szCs w:val="18"/>
                </w:rPr>
                <w:delText>Perf part</w:delText>
              </w:r>
            </w:del>
          </w:p>
        </w:tc>
      </w:tr>
      <w:tr w:rsidR="00F2296D" w:rsidRPr="001A741B" w14:paraId="6B6C75C5"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4F3B781E" w14:textId="77777777" w:rsidR="00F2296D" w:rsidRPr="009C4C37" w:rsidRDefault="00F2296D" w:rsidP="00F2296D">
            <w:pPr>
              <w:pStyle w:val="TAL"/>
              <w:rPr>
                <w:rFonts w:cs="Arial"/>
                <w:szCs w:val="18"/>
              </w:rPr>
            </w:pPr>
            <w:r w:rsidRPr="009C4C37">
              <w:rPr>
                <w:rFonts w:cs="Arial"/>
                <w:szCs w:val="18"/>
              </w:rPr>
              <w:t>TS 36.113</w:t>
            </w:r>
          </w:p>
        </w:tc>
        <w:tc>
          <w:tcPr>
            <w:tcW w:w="4320" w:type="dxa"/>
            <w:tcBorders>
              <w:top w:val="single" w:sz="4" w:space="0" w:color="auto"/>
              <w:left w:val="single" w:sz="4" w:space="0" w:color="auto"/>
              <w:bottom w:val="single" w:sz="4" w:space="0" w:color="auto"/>
              <w:right w:val="single" w:sz="4" w:space="0" w:color="auto"/>
            </w:tcBorders>
          </w:tcPr>
          <w:p w14:paraId="377BF769" w14:textId="77777777" w:rsidR="00F2296D" w:rsidRPr="009C4C37" w:rsidRDefault="00F2296D" w:rsidP="00F2296D">
            <w:pPr>
              <w:pStyle w:val="TAL"/>
              <w:rPr>
                <w:rFonts w:cs="Arial"/>
                <w:szCs w:val="18"/>
              </w:rPr>
            </w:pPr>
            <w:r w:rsidRPr="009C4C37">
              <w:rPr>
                <w:rFonts w:cs="Arial"/>
                <w:szCs w:val="18"/>
              </w:rPr>
              <w:t>E-UTRA; BS and repeater EMC</w:t>
            </w:r>
          </w:p>
        </w:tc>
        <w:tc>
          <w:tcPr>
            <w:tcW w:w="990" w:type="dxa"/>
            <w:tcBorders>
              <w:top w:val="single" w:sz="4" w:space="0" w:color="auto"/>
              <w:left w:val="single" w:sz="4" w:space="0" w:color="auto"/>
              <w:bottom w:val="single" w:sz="4" w:space="0" w:color="auto"/>
              <w:right w:val="single" w:sz="4" w:space="0" w:color="auto"/>
            </w:tcBorders>
          </w:tcPr>
          <w:p w14:paraId="29CF3FD4"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0ED062D6" w14:textId="77777777" w:rsidR="00F2296D" w:rsidRPr="009C4C37" w:rsidRDefault="00F2296D" w:rsidP="00F2296D">
            <w:pPr>
              <w:pStyle w:val="TAL"/>
              <w:rPr>
                <w:rFonts w:cs="Arial"/>
                <w:szCs w:val="18"/>
              </w:rPr>
            </w:pPr>
            <w:r w:rsidRPr="009C4C37">
              <w:rPr>
                <w:rFonts w:cs="Arial"/>
                <w:szCs w:val="18"/>
              </w:rPr>
              <w:t>Core part</w:t>
            </w:r>
          </w:p>
        </w:tc>
      </w:tr>
      <w:tr w:rsidR="00F2296D" w:rsidRPr="001A741B" w14:paraId="7A3BF6A1"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3AEEF217" w14:textId="77777777" w:rsidR="00F2296D" w:rsidRPr="009C4C37" w:rsidRDefault="00F2296D" w:rsidP="00F2296D">
            <w:pPr>
              <w:pStyle w:val="TAL"/>
              <w:rPr>
                <w:rFonts w:cs="Arial"/>
                <w:szCs w:val="18"/>
              </w:rPr>
            </w:pPr>
            <w:r w:rsidRPr="009C4C37">
              <w:rPr>
                <w:rFonts w:cs="Arial"/>
                <w:szCs w:val="18"/>
              </w:rPr>
              <w:t>TS 36.124</w:t>
            </w:r>
          </w:p>
        </w:tc>
        <w:tc>
          <w:tcPr>
            <w:tcW w:w="4320" w:type="dxa"/>
            <w:tcBorders>
              <w:top w:val="single" w:sz="4" w:space="0" w:color="auto"/>
              <w:left w:val="single" w:sz="4" w:space="0" w:color="auto"/>
              <w:bottom w:val="single" w:sz="4" w:space="0" w:color="auto"/>
              <w:right w:val="single" w:sz="4" w:space="0" w:color="auto"/>
            </w:tcBorders>
          </w:tcPr>
          <w:p w14:paraId="7BCA2901" w14:textId="77777777" w:rsidR="00F2296D" w:rsidRPr="009C4C37" w:rsidRDefault="00F2296D" w:rsidP="00F2296D">
            <w:pPr>
              <w:pStyle w:val="TAL"/>
              <w:rPr>
                <w:rFonts w:cs="Arial"/>
                <w:szCs w:val="18"/>
              </w:rPr>
            </w:pPr>
            <w:r w:rsidRPr="009C4C37">
              <w:rPr>
                <w:rFonts w:cs="Arial"/>
                <w:szCs w:val="18"/>
              </w:rPr>
              <w:t>E-UTRA; EMC requirements for mobile terminals and ancillary equipment</w:t>
            </w:r>
          </w:p>
        </w:tc>
        <w:tc>
          <w:tcPr>
            <w:tcW w:w="990" w:type="dxa"/>
            <w:tcBorders>
              <w:top w:val="single" w:sz="4" w:space="0" w:color="auto"/>
              <w:left w:val="single" w:sz="4" w:space="0" w:color="auto"/>
              <w:bottom w:val="single" w:sz="4" w:space="0" w:color="auto"/>
              <w:right w:val="single" w:sz="4" w:space="0" w:color="auto"/>
            </w:tcBorders>
          </w:tcPr>
          <w:p w14:paraId="1594049A"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6A813786" w14:textId="77777777" w:rsidR="00F2296D" w:rsidRPr="009C4C37" w:rsidRDefault="00F2296D" w:rsidP="00F2296D">
            <w:pPr>
              <w:pStyle w:val="TAL"/>
              <w:rPr>
                <w:rFonts w:cs="Arial"/>
                <w:szCs w:val="18"/>
              </w:rPr>
            </w:pPr>
            <w:r w:rsidRPr="009C4C37">
              <w:rPr>
                <w:rFonts w:cs="Arial"/>
                <w:szCs w:val="18"/>
              </w:rPr>
              <w:t>Core part</w:t>
            </w:r>
          </w:p>
        </w:tc>
      </w:tr>
      <w:tr w:rsidR="00F2296D" w:rsidRPr="001A741B" w14:paraId="04EADE0B"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69716E5B" w14:textId="77777777" w:rsidR="00F2296D" w:rsidRPr="009C4C37" w:rsidRDefault="00F2296D" w:rsidP="00F2296D">
            <w:pPr>
              <w:pStyle w:val="TAL"/>
              <w:rPr>
                <w:rFonts w:cs="Arial"/>
                <w:szCs w:val="18"/>
              </w:rPr>
            </w:pPr>
            <w:r w:rsidRPr="009C4C37">
              <w:rPr>
                <w:rFonts w:cs="Arial"/>
                <w:szCs w:val="18"/>
              </w:rPr>
              <w:t>TS 36.133</w:t>
            </w:r>
          </w:p>
        </w:tc>
        <w:tc>
          <w:tcPr>
            <w:tcW w:w="4320" w:type="dxa"/>
            <w:tcBorders>
              <w:top w:val="single" w:sz="4" w:space="0" w:color="auto"/>
              <w:left w:val="single" w:sz="4" w:space="0" w:color="auto"/>
              <w:bottom w:val="single" w:sz="4" w:space="0" w:color="auto"/>
              <w:right w:val="single" w:sz="4" w:space="0" w:color="auto"/>
            </w:tcBorders>
          </w:tcPr>
          <w:p w14:paraId="3FA37A3E" w14:textId="77777777" w:rsidR="00F2296D" w:rsidRPr="009C4C37" w:rsidRDefault="00F2296D" w:rsidP="00F2296D">
            <w:pPr>
              <w:pStyle w:val="TAL"/>
              <w:rPr>
                <w:rFonts w:cs="Arial"/>
                <w:szCs w:val="18"/>
              </w:rPr>
            </w:pPr>
            <w:r w:rsidRPr="009C4C37">
              <w:rPr>
                <w:rFonts w:cs="Arial"/>
                <w:szCs w:val="18"/>
              </w:rPr>
              <w:t>E-UTRA; Requirements for support of RRM</w:t>
            </w:r>
          </w:p>
        </w:tc>
        <w:tc>
          <w:tcPr>
            <w:tcW w:w="990" w:type="dxa"/>
            <w:tcBorders>
              <w:top w:val="single" w:sz="4" w:space="0" w:color="auto"/>
              <w:left w:val="single" w:sz="4" w:space="0" w:color="auto"/>
              <w:bottom w:val="single" w:sz="4" w:space="0" w:color="auto"/>
              <w:right w:val="single" w:sz="4" w:space="0" w:color="auto"/>
            </w:tcBorders>
          </w:tcPr>
          <w:p w14:paraId="7D95668D"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678C1ABE" w14:textId="77777777" w:rsidR="00F2296D" w:rsidRPr="009C4C37" w:rsidRDefault="00F2296D" w:rsidP="00F2296D">
            <w:pPr>
              <w:pStyle w:val="TAL"/>
              <w:rPr>
                <w:rFonts w:cs="Arial"/>
                <w:szCs w:val="18"/>
              </w:rPr>
            </w:pPr>
            <w:r w:rsidRPr="009C4C37">
              <w:rPr>
                <w:rFonts w:cs="Arial"/>
                <w:szCs w:val="18"/>
              </w:rPr>
              <w:t>Perf. Part</w:t>
            </w:r>
          </w:p>
        </w:tc>
      </w:tr>
      <w:tr w:rsidR="00F2296D" w:rsidRPr="001A741B" w14:paraId="44B4522B"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4154F881" w14:textId="77777777" w:rsidR="00F2296D" w:rsidRPr="009C4C37" w:rsidRDefault="00F2296D" w:rsidP="00F2296D">
            <w:pPr>
              <w:pStyle w:val="TAL"/>
              <w:rPr>
                <w:rFonts w:cs="Arial"/>
                <w:szCs w:val="18"/>
              </w:rPr>
            </w:pPr>
            <w:r w:rsidRPr="009C4C37">
              <w:rPr>
                <w:rFonts w:cs="Arial"/>
                <w:szCs w:val="18"/>
              </w:rPr>
              <w:t>TS 36.141</w:t>
            </w:r>
          </w:p>
        </w:tc>
        <w:tc>
          <w:tcPr>
            <w:tcW w:w="4320" w:type="dxa"/>
            <w:tcBorders>
              <w:top w:val="single" w:sz="4" w:space="0" w:color="auto"/>
              <w:left w:val="single" w:sz="4" w:space="0" w:color="auto"/>
              <w:bottom w:val="single" w:sz="4" w:space="0" w:color="auto"/>
              <w:right w:val="single" w:sz="4" w:space="0" w:color="auto"/>
            </w:tcBorders>
          </w:tcPr>
          <w:p w14:paraId="73CE42A7" w14:textId="77777777" w:rsidR="00F2296D" w:rsidRPr="009C4C37" w:rsidRDefault="00F2296D" w:rsidP="00F2296D">
            <w:pPr>
              <w:pStyle w:val="TAL"/>
              <w:rPr>
                <w:rFonts w:cs="Arial"/>
                <w:szCs w:val="18"/>
              </w:rPr>
            </w:pPr>
            <w:r w:rsidRPr="009C4C37">
              <w:rPr>
                <w:rFonts w:cs="Arial"/>
                <w:szCs w:val="18"/>
              </w:rPr>
              <w:t>E-UTRA; BS conformance testing</w:t>
            </w:r>
          </w:p>
        </w:tc>
        <w:tc>
          <w:tcPr>
            <w:tcW w:w="990" w:type="dxa"/>
            <w:tcBorders>
              <w:top w:val="single" w:sz="4" w:space="0" w:color="auto"/>
              <w:left w:val="single" w:sz="4" w:space="0" w:color="auto"/>
              <w:bottom w:val="single" w:sz="4" w:space="0" w:color="auto"/>
              <w:right w:val="single" w:sz="4" w:space="0" w:color="auto"/>
            </w:tcBorders>
          </w:tcPr>
          <w:p w14:paraId="4AE0000C"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0E6E9E1C" w14:textId="77777777" w:rsidR="00F2296D" w:rsidRPr="009C4C37" w:rsidRDefault="00F2296D" w:rsidP="00F2296D">
            <w:pPr>
              <w:pStyle w:val="TAL"/>
              <w:rPr>
                <w:rFonts w:cs="Arial"/>
                <w:szCs w:val="18"/>
              </w:rPr>
            </w:pPr>
            <w:r w:rsidRPr="009C4C37">
              <w:rPr>
                <w:rFonts w:cs="Arial"/>
                <w:szCs w:val="18"/>
              </w:rPr>
              <w:t>Perf. Part</w:t>
            </w:r>
          </w:p>
        </w:tc>
      </w:tr>
      <w:tr w:rsidR="00F2296D" w:rsidRPr="001A741B" w14:paraId="483098E5"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54C105B9" w14:textId="77777777" w:rsidR="00F2296D" w:rsidRPr="009C4C37" w:rsidRDefault="00F2296D" w:rsidP="00F2296D">
            <w:pPr>
              <w:pStyle w:val="TAL"/>
              <w:rPr>
                <w:rFonts w:cs="Arial"/>
                <w:szCs w:val="18"/>
              </w:rPr>
            </w:pPr>
            <w:r w:rsidRPr="009C4C37">
              <w:rPr>
                <w:rFonts w:cs="Arial"/>
                <w:szCs w:val="18"/>
              </w:rPr>
              <w:t>TS 37.104</w:t>
            </w:r>
          </w:p>
        </w:tc>
        <w:tc>
          <w:tcPr>
            <w:tcW w:w="4320" w:type="dxa"/>
            <w:tcBorders>
              <w:top w:val="single" w:sz="4" w:space="0" w:color="auto"/>
              <w:left w:val="single" w:sz="4" w:space="0" w:color="auto"/>
              <w:bottom w:val="single" w:sz="4" w:space="0" w:color="auto"/>
              <w:right w:val="single" w:sz="4" w:space="0" w:color="auto"/>
            </w:tcBorders>
          </w:tcPr>
          <w:p w14:paraId="0C057CB3" w14:textId="77777777" w:rsidR="00F2296D" w:rsidRPr="009C4C37" w:rsidRDefault="00F2296D" w:rsidP="00F2296D">
            <w:pPr>
              <w:pStyle w:val="TAL"/>
              <w:rPr>
                <w:rFonts w:cs="Arial"/>
                <w:szCs w:val="18"/>
              </w:rPr>
            </w:pPr>
            <w:r w:rsidRPr="009C4C37">
              <w:rPr>
                <w:rFonts w:cs="Arial"/>
                <w:szCs w:val="18"/>
              </w:rPr>
              <w:t>E-UTRA, UTRA and GSM/EDGE;</w:t>
            </w:r>
          </w:p>
          <w:p w14:paraId="498DA77C" w14:textId="77777777" w:rsidR="00F2296D" w:rsidRPr="009C4C37" w:rsidRDefault="00F2296D" w:rsidP="00F2296D">
            <w:pPr>
              <w:pStyle w:val="TAL"/>
              <w:rPr>
                <w:rFonts w:cs="Arial"/>
                <w:szCs w:val="18"/>
              </w:rPr>
            </w:pPr>
            <w:r w:rsidRPr="009C4C37">
              <w:rPr>
                <w:rFonts w:cs="Arial"/>
                <w:szCs w:val="18"/>
              </w:rPr>
              <w:t>Multi-Standard Radio (MSR) Base Station (BS) radio transmission and reception</w:t>
            </w:r>
          </w:p>
        </w:tc>
        <w:tc>
          <w:tcPr>
            <w:tcW w:w="990" w:type="dxa"/>
            <w:tcBorders>
              <w:top w:val="single" w:sz="4" w:space="0" w:color="auto"/>
              <w:left w:val="single" w:sz="4" w:space="0" w:color="auto"/>
              <w:bottom w:val="single" w:sz="4" w:space="0" w:color="auto"/>
              <w:right w:val="single" w:sz="4" w:space="0" w:color="auto"/>
            </w:tcBorders>
          </w:tcPr>
          <w:p w14:paraId="5A5F0C53"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0B68A28C" w14:textId="77777777" w:rsidR="00F2296D" w:rsidRPr="009C4C37" w:rsidRDefault="00F2296D" w:rsidP="00F2296D">
            <w:pPr>
              <w:pStyle w:val="TAL"/>
              <w:rPr>
                <w:rFonts w:cs="Arial"/>
                <w:szCs w:val="18"/>
              </w:rPr>
            </w:pPr>
            <w:r w:rsidRPr="009C4C37">
              <w:rPr>
                <w:rFonts w:cs="Arial"/>
                <w:szCs w:val="18"/>
              </w:rPr>
              <w:t>Core part</w:t>
            </w:r>
          </w:p>
        </w:tc>
      </w:tr>
      <w:tr w:rsidR="00F2296D" w:rsidRPr="001A741B" w14:paraId="5727F6D1"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0B666056" w14:textId="77777777" w:rsidR="00F2296D" w:rsidRPr="009C4C37" w:rsidRDefault="00F2296D" w:rsidP="00F2296D">
            <w:pPr>
              <w:pStyle w:val="TAL"/>
              <w:rPr>
                <w:rFonts w:cs="Arial"/>
                <w:szCs w:val="18"/>
              </w:rPr>
            </w:pPr>
            <w:r w:rsidRPr="009C4C37">
              <w:rPr>
                <w:rFonts w:cs="Arial"/>
                <w:szCs w:val="18"/>
              </w:rPr>
              <w:t>TS 37.141</w:t>
            </w:r>
          </w:p>
        </w:tc>
        <w:tc>
          <w:tcPr>
            <w:tcW w:w="4320" w:type="dxa"/>
            <w:tcBorders>
              <w:top w:val="single" w:sz="4" w:space="0" w:color="auto"/>
              <w:left w:val="single" w:sz="4" w:space="0" w:color="auto"/>
              <w:bottom w:val="single" w:sz="4" w:space="0" w:color="auto"/>
              <w:right w:val="single" w:sz="4" w:space="0" w:color="auto"/>
            </w:tcBorders>
          </w:tcPr>
          <w:p w14:paraId="718A803B" w14:textId="77777777" w:rsidR="00F2296D" w:rsidRPr="009C4C37" w:rsidRDefault="00F2296D" w:rsidP="00F2296D">
            <w:pPr>
              <w:pStyle w:val="TAL"/>
              <w:rPr>
                <w:rFonts w:cs="Arial"/>
                <w:szCs w:val="18"/>
              </w:rPr>
            </w:pPr>
            <w:r w:rsidRPr="009C4C37">
              <w:rPr>
                <w:rFonts w:cs="Arial"/>
                <w:szCs w:val="18"/>
              </w:rPr>
              <w:t>E-UTRA, UTRA and GSM/EDGE; Multi-Standard Radio (MSR) Base Station (BS) conformance testing</w:t>
            </w:r>
          </w:p>
        </w:tc>
        <w:tc>
          <w:tcPr>
            <w:tcW w:w="990" w:type="dxa"/>
            <w:tcBorders>
              <w:top w:val="single" w:sz="4" w:space="0" w:color="auto"/>
              <w:left w:val="single" w:sz="4" w:space="0" w:color="auto"/>
              <w:bottom w:val="single" w:sz="4" w:space="0" w:color="auto"/>
              <w:right w:val="single" w:sz="4" w:space="0" w:color="auto"/>
            </w:tcBorders>
          </w:tcPr>
          <w:p w14:paraId="69665217"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15682389" w14:textId="77777777" w:rsidR="00F2296D" w:rsidRPr="009C4C37" w:rsidRDefault="00F2296D" w:rsidP="00F2296D">
            <w:pPr>
              <w:pStyle w:val="TAL"/>
              <w:rPr>
                <w:rFonts w:cs="Arial"/>
                <w:szCs w:val="18"/>
              </w:rPr>
            </w:pPr>
            <w:r w:rsidRPr="009C4C37">
              <w:rPr>
                <w:rFonts w:cs="Arial"/>
                <w:szCs w:val="18"/>
              </w:rPr>
              <w:t>Perf. Part</w:t>
            </w:r>
          </w:p>
        </w:tc>
      </w:tr>
      <w:tr w:rsidR="00F2296D" w:rsidRPr="001A741B" w:rsidDel="00B74321" w14:paraId="07F2E602" w14:textId="77C57760" w:rsidTr="00F2296D">
        <w:trPr>
          <w:cantSplit/>
          <w:del w:id="18" w:author="John Dooley" w:date="2018-11-26T22:24:00Z"/>
        </w:trPr>
        <w:tc>
          <w:tcPr>
            <w:tcW w:w="990" w:type="dxa"/>
            <w:tcBorders>
              <w:top w:val="single" w:sz="4" w:space="0" w:color="auto"/>
              <w:left w:val="single" w:sz="4" w:space="0" w:color="auto"/>
              <w:bottom w:val="single" w:sz="4" w:space="0" w:color="auto"/>
              <w:right w:val="single" w:sz="4" w:space="0" w:color="auto"/>
            </w:tcBorders>
          </w:tcPr>
          <w:p w14:paraId="333484AC" w14:textId="51D79361" w:rsidR="00F2296D" w:rsidRPr="009C4C37" w:rsidDel="00B74321" w:rsidRDefault="00F2296D" w:rsidP="00F2296D">
            <w:pPr>
              <w:pStyle w:val="TAL"/>
              <w:rPr>
                <w:del w:id="19" w:author="John Dooley" w:date="2018-11-26T22:24:00Z"/>
                <w:rFonts w:cs="Arial"/>
                <w:szCs w:val="18"/>
              </w:rPr>
            </w:pPr>
            <w:del w:id="20" w:author="John Dooley" w:date="2018-11-26T22:24:00Z">
              <w:r w:rsidRPr="009C4C37" w:rsidDel="00B74321">
                <w:rPr>
                  <w:rFonts w:cs="Arial"/>
                  <w:szCs w:val="18"/>
                </w:rPr>
                <w:delText>TS 37.113</w:delText>
              </w:r>
            </w:del>
          </w:p>
        </w:tc>
        <w:tc>
          <w:tcPr>
            <w:tcW w:w="4320" w:type="dxa"/>
            <w:tcBorders>
              <w:top w:val="single" w:sz="4" w:space="0" w:color="auto"/>
              <w:left w:val="single" w:sz="4" w:space="0" w:color="auto"/>
              <w:bottom w:val="single" w:sz="4" w:space="0" w:color="auto"/>
              <w:right w:val="single" w:sz="4" w:space="0" w:color="auto"/>
            </w:tcBorders>
          </w:tcPr>
          <w:p w14:paraId="00D27EAC" w14:textId="1F6685EF" w:rsidR="00F2296D" w:rsidRPr="009C4C37" w:rsidDel="00B74321" w:rsidRDefault="00F2296D" w:rsidP="00F2296D">
            <w:pPr>
              <w:pStyle w:val="TAL"/>
              <w:rPr>
                <w:del w:id="21" w:author="John Dooley" w:date="2018-11-26T22:24:00Z"/>
                <w:rFonts w:cs="Arial"/>
                <w:szCs w:val="18"/>
              </w:rPr>
            </w:pPr>
            <w:del w:id="22" w:author="John Dooley" w:date="2018-11-26T22:24:00Z">
              <w:r w:rsidRPr="009C4C37" w:rsidDel="00B74321">
                <w:rPr>
                  <w:rFonts w:cs="Arial"/>
                  <w:szCs w:val="18"/>
                </w:rPr>
                <w:delText>E-UTRA, UTRA and GSM/EDGE;</w:delText>
              </w:r>
            </w:del>
          </w:p>
          <w:p w14:paraId="26524B34" w14:textId="14391970" w:rsidR="00F2296D" w:rsidRPr="009C4C37" w:rsidDel="00B74321" w:rsidRDefault="00F2296D" w:rsidP="00F2296D">
            <w:pPr>
              <w:pStyle w:val="TAL"/>
              <w:rPr>
                <w:del w:id="23" w:author="John Dooley" w:date="2018-11-26T22:24:00Z"/>
                <w:rFonts w:cs="Arial"/>
                <w:szCs w:val="18"/>
              </w:rPr>
            </w:pPr>
            <w:del w:id="24" w:author="John Dooley" w:date="2018-11-26T22:24:00Z">
              <w:r w:rsidRPr="009C4C37" w:rsidDel="00B74321">
                <w:rPr>
                  <w:rFonts w:cs="Arial"/>
                  <w:szCs w:val="18"/>
                </w:rPr>
                <w:delText>Multi-Standard Radio (MSR) Base Station (BS) Electromagnetic Compatibility (EMC)</w:delText>
              </w:r>
            </w:del>
          </w:p>
        </w:tc>
        <w:tc>
          <w:tcPr>
            <w:tcW w:w="990" w:type="dxa"/>
            <w:tcBorders>
              <w:top w:val="single" w:sz="4" w:space="0" w:color="auto"/>
              <w:left w:val="single" w:sz="4" w:space="0" w:color="auto"/>
              <w:bottom w:val="single" w:sz="4" w:space="0" w:color="auto"/>
              <w:right w:val="single" w:sz="4" w:space="0" w:color="auto"/>
            </w:tcBorders>
          </w:tcPr>
          <w:p w14:paraId="3E1BBEA4" w14:textId="45ACFE5C" w:rsidR="00F2296D" w:rsidRPr="009C4C37" w:rsidDel="00B74321" w:rsidRDefault="00F2296D" w:rsidP="00F2296D">
            <w:pPr>
              <w:rPr>
                <w:del w:id="25" w:author="John Dooley" w:date="2018-11-26T22:24:00Z"/>
                <w:rFonts w:ascii="Arial" w:hAnsi="Arial" w:cs="Arial"/>
                <w:sz w:val="18"/>
                <w:szCs w:val="18"/>
              </w:rPr>
            </w:pPr>
            <w:del w:id="26" w:author="John Dooley" w:date="2018-11-26T22:24:00Z">
              <w:r w:rsidDel="00B74321">
                <w:rPr>
                  <w:rFonts w:ascii="Arial" w:hAnsi="Arial" w:cs="Arial"/>
                  <w:sz w:val="18"/>
                  <w:szCs w:val="18"/>
                </w:rPr>
                <w:delText>RAN #82 (Dec 18</w:delText>
              </w:r>
              <w:r w:rsidRPr="009C4C37" w:rsidDel="00B74321">
                <w:rPr>
                  <w:rFonts w:ascii="Arial" w:hAnsi="Arial" w:cs="Arial"/>
                  <w:sz w:val="18"/>
                  <w:szCs w:val="18"/>
                </w:rPr>
                <w:delText>)</w:delText>
              </w:r>
            </w:del>
          </w:p>
        </w:tc>
        <w:tc>
          <w:tcPr>
            <w:tcW w:w="3600" w:type="dxa"/>
            <w:tcBorders>
              <w:top w:val="single" w:sz="4" w:space="0" w:color="auto"/>
              <w:left w:val="single" w:sz="4" w:space="0" w:color="auto"/>
              <w:bottom w:val="single" w:sz="4" w:space="0" w:color="auto"/>
              <w:right w:val="single" w:sz="4" w:space="0" w:color="auto"/>
            </w:tcBorders>
          </w:tcPr>
          <w:p w14:paraId="496D7A1F" w14:textId="59323FC6" w:rsidR="00F2296D" w:rsidRPr="009C4C37" w:rsidDel="00B74321" w:rsidRDefault="00F2296D" w:rsidP="00F2296D">
            <w:pPr>
              <w:pStyle w:val="TAL"/>
              <w:rPr>
                <w:del w:id="27" w:author="John Dooley" w:date="2018-11-26T22:24:00Z"/>
                <w:rFonts w:cs="Arial"/>
                <w:szCs w:val="18"/>
              </w:rPr>
            </w:pPr>
            <w:del w:id="28" w:author="John Dooley" w:date="2018-11-26T22:24:00Z">
              <w:r w:rsidRPr="009C4C37" w:rsidDel="00B74321">
                <w:rPr>
                  <w:rFonts w:cs="Arial"/>
                  <w:szCs w:val="18"/>
                </w:rPr>
                <w:delText>Core part</w:delText>
              </w:r>
            </w:del>
          </w:p>
        </w:tc>
      </w:tr>
      <w:tr w:rsidR="00F2296D" w:rsidRPr="001A741B" w14:paraId="3A8DFEE1"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0C6EA00A" w14:textId="77777777" w:rsidR="00F2296D" w:rsidRPr="009C4C37" w:rsidRDefault="00F2296D" w:rsidP="00F2296D">
            <w:pPr>
              <w:pStyle w:val="TAL"/>
              <w:rPr>
                <w:rFonts w:cs="Arial"/>
                <w:szCs w:val="18"/>
              </w:rPr>
            </w:pPr>
            <w:r w:rsidRPr="009C4C37">
              <w:rPr>
                <w:rFonts w:cs="Arial"/>
                <w:szCs w:val="18"/>
              </w:rPr>
              <w:t>TS 25.101</w:t>
            </w:r>
          </w:p>
        </w:tc>
        <w:tc>
          <w:tcPr>
            <w:tcW w:w="4320" w:type="dxa"/>
            <w:tcBorders>
              <w:top w:val="single" w:sz="4" w:space="0" w:color="auto"/>
              <w:left w:val="single" w:sz="4" w:space="0" w:color="auto"/>
              <w:bottom w:val="single" w:sz="4" w:space="0" w:color="auto"/>
              <w:right w:val="single" w:sz="4" w:space="0" w:color="auto"/>
            </w:tcBorders>
          </w:tcPr>
          <w:p w14:paraId="0AFE53C9" w14:textId="77777777" w:rsidR="00F2296D" w:rsidRPr="009C4C37" w:rsidRDefault="00F2296D" w:rsidP="00F2296D">
            <w:pPr>
              <w:pStyle w:val="TAL"/>
              <w:rPr>
                <w:rFonts w:cs="Arial"/>
                <w:szCs w:val="18"/>
              </w:rPr>
            </w:pPr>
            <w:r w:rsidRPr="009C4C37">
              <w:rPr>
                <w:rFonts w:cs="Arial"/>
                <w:szCs w:val="18"/>
              </w:rPr>
              <w:t>User Equipment (UE) radio transmission and reception (FDD)</w:t>
            </w:r>
          </w:p>
        </w:tc>
        <w:tc>
          <w:tcPr>
            <w:tcW w:w="990" w:type="dxa"/>
            <w:tcBorders>
              <w:top w:val="single" w:sz="4" w:space="0" w:color="auto"/>
              <w:left w:val="single" w:sz="4" w:space="0" w:color="auto"/>
              <w:bottom w:val="single" w:sz="4" w:space="0" w:color="auto"/>
              <w:right w:val="single" w:sz="4" w:space="0" w:color="auto"/>
            </w:tcBorders>
          </w:tcPr>
          <w:p w14:paraId="59E109AE"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293D32E0" w14:textId="77777777" w:rsidR="00F2296D" w:rsidRPr="009C4C37" w:rsidRDefault="00F2296D" w:rsidP="00F2296D">
            <w:pPr>
              <w:pStyle w:val="TAL"/>
              <w:rPr>
                <w:rFonts w:cs="Arial"/>
                <w:szCs w:val="18"/>
              </w:rPr>
            </w:pPr>
            <w:r w:rsidRPr="009C4C37">
              <w:rPr>
                <w:rFonts w:cs="Arial"/>
                <w:szCs w:val="18"/>
              </w:rPr>
              <w:t>Core part</w:t>
            </w:r>
          </w:p>
          <w:p w14:paraId="2BD58CF9" w14:textId="77777777" w:rsidR="00F2296D" w:rsidRPr="009C4C37" w:rsidRDefault="00F2296D" w:rsidP="00F2296D">
            <w:pPr>
              <w:pStyle w:val="TAL"/>
              <w:rPr>
                <w:rFonts w:cs="Arial"/>
                <w:szCs w:val="18"/>
              </w:rPr>
            </w:pPr>
          </w:p>
        </w:tc>
      </w:tr>
      <w:tr w:rsidR="00F2296D" w:rsidRPr="001A741B" w14:paraId="0BDDB6C9"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7477D015" w14:textId="77777777" w:rsidR="00F2296D" w:rsidRPr="009C4C37" w:rsidRDefault="00F2296D" w:rsidP="00F2296D">
            <w:pPr>
              <w:pStyle w:val="TAL"/>
              <w:rPr>
                <w:rFonts w:cs="Arial"/>
                <w:szCs w:val="18"/>
              </w:rPr>
            </w:pPr>
            <w:r w:rsidRPr="009C4C37">
              <w:rPr>
                <w:rFonts w:cs="Arial"/>
                <w:szCs w:val="18"/>
              </w:rPr>
              <w:t>TS 25.104</w:t>
            </w:r>
          </w:p>
        </w:tc>
        <w:tc>
          <w:tcPr>
            <w:tcW w:w="4320" w:type="dxa"/>
            <w:tcBorders>
              <w:top w:val="single" w:sz="4" w:space="0" w:color="auto"/>
              <w:left w:val="single" w:sz="4" w:space="0" w:color="auto"/>
              <w:bottom w:val="single" w:sz="4" w:space="0" w:color="auto"/>
              <w:right w:val="single" w:sz="4" w:space="0" w:color="auto"/>
            </w:tcBorders>
          </w:tcPr>
          <w:p w14:paraId="3376A75F" w14:textId="77777777" w:rsidR="00F2296D" w:rsidRPr="009C4C37" w:rsidRDefault="00F2296D" w:rsidP="00F2296D">
            <w:pPr>
              <w:pStyle w:val="TAL"/>
              <w:rPr>
                <w:rFonts w:cs="Arial"/>
                <w:szCs w:val="18"/>
              </w:rPr>
            </w:pPr>
            <w:r w:rsidRPr="009C4C37">
              <w:rPr>
                <w:rFonts w:cs="Arial"/>
                <w:szCs w:val="18"/>
              </w:rPr>
              <w:t>Base Station (BS) radio transmission and reception (FDD)</w:t>
            </w:r>
          </w:p>
        </w:tc>
        <w:tc>
          <w:tcPr>
            <w:tcW w:w="990" w:type="dxa"/>
            <w:tcBorders>
              <w:top w:val="single" w:sz="4" w:space="0" w:color="auto"/>
              <w:left w:val="single" w:sz="4" w:space="0" w:color="auto"/>
              <w:bottom w:val="single" w:sz="4" w:space="0" w:color="auto"/>
              <w:right w:val="single" w:sz="4" w:space="0" w:color="auto"/>
            </w:tcBorders>
          </w:tcPr>
          <w:p w14:paraId="69FFB729"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12227CF5" w14:textId="77777777" w:rsidR="00F2296D" w:rsidRPr="009C4C37" w:rsidRDefault="00F2296D" w:rsidP="00F2296D">
            <w:pPr>
              <w:pStyle w:val="TAL"/>
              <w:rPr>
                <w:rFonts w:cs="Arial"/>
                <w:szCs w:val="18"/>
              </w:rPr>
            </w:pPr>
            <w:r w:rsidRPr="009C4C37">
              <w:rPr>
                <w:rFonts w:cs="Arial"/>
                <w:szCs w:val="18"/>
              </w:rPr>
              <w:t>Core part</w:t>
            </w:r>
          </w:p>
          <w:p w14:paraId="50208D68" w14:textId="77777777" w:rsidR="00F2296D" w:rsidRPr="009C4C37" w:rsidRDefault="00F2296D" w:rsidP="00F2296D">
            <w:pPr>
              <w:pStyle w:val="TAL"/>
              <w:rPr>
                <w:rFonts w:cs="Arial"/>
                <w:szCs w:val="18"/>
              </w:rPr>
            </w:pPr>
          </w:p>
        </w:tc>
      </w:tr>
      <w:tr w:rsidR="00F2296D" w:rsidRPr="001A741B" w14:paraId="0FF73986"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53B9F4FD" w14:textId="77777777" w:rsidR="00F2296D" w:rsidRPr="009C4C37" w:rsidRDefault="00F2296D" w:rsidP="00F2296D">
            <w:pPr>
              <w:pStyle w:val="TAL"/>
              <w:rPr>
                <w:rFonts w:cs="Arial"/>
                <w:szCs w:val="18"/>
              </w:rPr>
            </w:pPr>
            <w:r w:rsidRPr="009C4C37">
              <w:rPr>
                <w:rFonts w:cs="Arial"/>
                <w:szCs w:val="18"/>
              </w:rPr>
              <w:t>TS 25.123</w:t>
            </w:r>
          </w:p>
        </w:tc>
        <w:tc>
          <w:tcPr>
            <w:tcW w:w="4320" w:type="dxa"/>
            <w:tcBorders>
              <w:top w:val="single" w:sz="4" w:space="0" w:color="auto"/>
              <w:left w:val="single" w:sz="4" w:space="0" w:color="auto"/>
              <w:bottom w:val="single" w:sz="4" w:space="0" w:color="auto"/>
              <w:right w:val="single" w:sz="4" w:space="0" w:color="auto"/>
            </w:tcBorders>
          </w:tcPr>
          <w:p w14:paraId="1FF8820D" w14:textId="77777777" w:rsidR="00F2296D" w:rsidRPr="009C4C37" w:rsidRDefault="00F2296D" w:rsidP="00F2296D">
            <w:pPr>
              <w:pStyle w:val="TAL"/>
              <w:rPr>
                <w:rFonts w:cs="Arial"/>
                <w:szCs w:val="18"/>
              </w:rPr>
            </w:pPr>
            <w:r w:rsidRPr="009C4C37">
              <w:rPr>
                <w:rFonts w:cs="Arial"/>
                <w:szCs w:val="18"/>
              </w:rPr>
              <w:t>Requirements for support of radio resource management (TDD)</w:t>
            </w:r>
          </w:p>
        </w:tc>
        <w:tc>
          <w:tcPr>
            <w:tcW w:w="990" w:type="dxa"/>
            <w:tcBorders>
              <w:top w:val="single" w:sz="4" w:space="0" w:color="auto"/>
              <w:left w:val="single" w:sz="4" w:space="0" w:color="auto"/>
              <w:bottom w:val="single" w:sz="4" w:space="0" w:color="auto"/>
              <w:right w:val="single" w:sz="4" w:space="0" w:color="auto"/>
            </w:tcBorders>
          </w:tcPr>
          <w:p w14:paraId="1BA1F508"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2F41F23F" w14:textId="77777777" w:rsidR="00F2296D" w:rsidRPr="009C4C37" w:rsidRDefault="00F2296D" w:rsidP="00F2296D">
            <w:pPr>
              <w:pStyle w:val="TAL"/>
              <w:rPr>
                <w:rFonts w:cs="Arial"/>
                <w:szCs w:val="18"/>
              </w:rPr>
            </w:pPr>
            <w:r w:rsidRPr="009C4C37">
              <w:rPr>
                <w:rFonts w:cs="Arial"/>
                <w:szCs w:val="18"/>
              </w:rPr>
              <w:t>Perf.</w:t>
            </w:r>
            <w:r w:rsidRPr="009C4C37">
              <w:rPr>
                <w:rFonts w:cs="Arial"/>
                <w:szCs w:val="18"/>
                <w:lang w:eastAsia="ja-JP"/>
              </w:rPr>
              <w:t xml:space="preserve"> </w:t>
            </w:r>
            <w:r w:rsidRPr="009C4C37">
              <w:rPr>
                <w:rFonts w:cs="Arial"/>
                <w:szCs w:val="18"/>
              </w:rPr>
              <w:t>Part</w:t>
            </w:r>
          </w:p>
        </w:tc>
      </w:tr>
      <w:tr w:rsidR="00F2296D" w:rsidRPr="001A741B" w14:paraId="59ED1736"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1A668CF8" w14:textId="77777777" w:rsidR="00F2296D" w:rsidRPr="009C4C37" w:rsidRDefault="00F2296D" w:rsidP="00F2296D">
            <w:pPr>
              <w:pStyle w:val="TAL"/>
              <w:rPr>
                <w:rFonts w:cs="Arial"/>
                <w:szCs w:val="18"/>
              </w:rPr>
            </w:pPr>
            <w:r w:rsidRPr="009C4C37">
              <w:rPr>
                <w:rFonts w:cs="Arial"/>
                <w:szCs w:val="18"/>
              </w:rPr>
              <w:t>TS 25.133</w:t>
            </w:r>
          </w:p>
        </w:tc>
        <w:tc>
          <w:tcPr>
            <w:tcW w:w="4320" w:type="dxa"/>
            <w:tcBorders>
              <w:top w:val="single" w:sz="4" w:space="0" w:color="auto"/>
              <w:left w:val="single" w:sz="4" w:space="0" w:color="auto"/>
              <w:bottom w:val="single" w:sz="4" w:space="0" w:color="auto"/>
              <w:right w:val="single" w:sz="4" w:space="0" w:color="auto"/>
            </w:tcBorders>
          </w:tcPr>
          <w:p w14:paraId="6B3ABDEA" w14:textId="77777777" w:rsidR="00F2296D" w:rsidRPr="009C4C37" w:rsidRDefault="00F2296D" w:rsidP="00F2296D">
            <w:pPr>
              <w:pStyle w:val="TAL"/>
              <w:rPr>
                <w:rFonts w:cs="Arial"/>
                <w:szCs w:val="18"/>
              </w:rPr>
            </w:pPr>
            <w:r w:rsidRPr="009C4C37">
              <w:rPr>
                <w:rFonts w:cs="Arial"/>
                <w:szCs w:val="18"/>
              </w:rPr>
              <w:t>Requirements for support of radio resource management (FDD)</w:t>
            </w:r>
          </w:p>
        </w:tc>
        <w:tc>
          <w:tcPr>
            <w:tcW w:w="990" w:type="dxa"/>
            <w:tcBorders>
              <w:top w:val="single" w:sz="4" w:space="0" w:color="auto"/>
              <w:left w:val="single" w:sz="4" w:space="0" w:color="auto"/>
              <w:bottom w:val="single" w:sz="4" w:space="0" w:color="auto"/>
              <w:right w:val="single" w:sz="4" w:space="0" w:color="auto"/>
            </w:tcBorders>
          </w:tcPr>
          <w:p w14:paraId="4794A036"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2BD3082B" w14:textId="77777777" w:rsidR="00F2296D" w:rsidRPr="009C4C37" w:rsidRDefault="00F2296D" w:rsidP="00F2296D">
            <w:pPr>
              <w:pStyle w:val="TAL"/>
              <w:rPr>
                <w:rFonts w:cs="Arial"/>
                <w:szCs w:val="18"/>
              </w:rPr>
            </w:pPr>
            <w:r w:rsidRPr="009C4C37">
              <w:rPr>
                <w:rFonts w:cs="Arial"/>
                <w:szCs w:val="18"/>
              </w:rPr>
              <w:t>Perf.</w:t>
            </w:r>
            <w:r w:rsidRPr="009C4C37">
              <w:rPr>
                <w:rFonts w:cs="Arial"/>
                <w:szCs w:val="18"/>
                <w:lang w:eastAsia="ja-JP"/>
              </w:rPr>
              <w:t xml:space="preserve"> </w:t>
            </w:r>
            <w:r w:rsidRPr="009C4C37">
              <w:rPr>
                <w:rFonts w:cs="Arial"/>
                <w:szCs w:val="18"/>
              </w:rPr>
              <w:t>Part</w:t>
            </w:r>
          </w:p>
        </w:tc>
      </w:tr>
      <w:tr w:rsidR="00F2296D" w:rsidRPr="001A741B" w14:paraId="215AB9AC"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77A0584B" w14:textId="77777777" w:rsidR="00F2296D" w:rsidRPr="009C4C37" w:rsidRDefault="00F2296D" w:rsidP="00F2296D">
            <w:pPr>
              <w:pStyle w:val="TAL"/>
              <w:rPr>
                <w:rFonts w:cs="Arial"/>
                <w:szCs w:val="18"/>
              </w:rPr>
            </w:pPr>
            <w:r w:rsidRPr="009C4C37">
              <w:rPr>
                <w:rFonts w:cs="Arial"/>
                <w:szCs w:val="18"/>
              </w:rPr>
              <w:t>TS 25.141</w:t>
            </w:r>
          </w:p>
        </w:tc>
        <w:tc>
          <w:tcPr>
            <w:tcW w:w="4320" w:type="dxa"/>
            <w:tcBorders>
              <w:top w:val="single" w:sz="4" w:space="0" w:color="auto"/>
              <w:left w:val="single" w:sz="4" w:space="0" w:color="auto"/>
              <w:bottom w:val="single" w:sz="4" w:space="0" w:color="auto"/>
              <w:right w:val="single" w:sz="4" w:space="0" w:color="auto"/>
            </w:tcBorders>
          </w:tcPr>
          <w:p w14:paraId="5D6821BE" w14:textId="77777777" w:rsidR="00F2296D" w:rsidRPr="009C4C37" w:rsidRDefault="00F2296D" w:rsidP="00F2296D">
            <w:pPr>
              <w:pStyle w:val="TAL"/>
              <w:rPr>
                <w:rFonts w:cs="Arial"/>
                <w:szCs w:val="18"/>
              </w:rPr>
            </w:pPr>
            <w:r w:rsidRPr="009C4C37">
              <w:rPr>
                <w:rFonts w:cs="Arial"/>
                <w:szCs w:val="18"/>
              </w:rPr>
              <w:t>Base Station (BS) conformance testing (FDD)</w:t>
            </w:r>
          </w:p>
        </w:tc>
        <w:tc>
          <w:tcPr>
            <w:tcW w:w="990" w:type="dxa"/>
            <w:tcBorders>
              <w:top w:val="single" w:sz="4" w:space="0" w:color="auto"/>
              <w:left w:val="single" w:sz="4" w:space="0" w:color="auto"/>
              <w:bottom w:val="single" w:sz="4" w:space="0" w:color="auto"/>
              <w:right w:val="single" w:sz="4" w:space="0" w:color="auto"/>
            </w:tcBorders>
          </w:tcPr>
          <w:p w14:paraId="7EE35075"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7192A1EB" w14:textId="77777777" w:rsidR="00F2296D" w:rsidRPr="009C4C37" w:rsidRDefault="00F2296D" w:rsidP="00F2296D">
            <w:pPr>
              <w:pStyle w:val="TAL"/>
              <w:rPr>
                <w:rFonts w:cs="Arial"/>
                <w:szCs w:val="18"/>
              </w:rPr>
            </w:pPr>
            <w:r w:rsidRPr="009C4C37">
              <w:rPr>
                <w:rFonts w:cs="Arial"/>
                <w:szCs w:val="18"/>
              </w:rPr>
              <w:t>Perf. Part</w:t>
            </w:r>
          </w:p>
        </w:tc>
      </w:tr>
      <w:tr w:rsidR="00F2296D" w:rsidRPr="001A741B" w:rsidDel="00566B64" w14:paraId="2BA5B21A" w14:textId="1245880D" w:rsidTr="00F2296D">
        <w:trPr>
          <w:cantSplit/>
          <w:del w:id="29" w:author="John Dooley" w:date="2018-11-27T09:51:00Z"/>
        </w:trPr>
        <w:tc>
          <w:tcPr>
            <w:tcW w:w="990" w:type="dxa"/>
            <w:tcBorders>
              <w:top w:val="single" w:sz="4" w:space="0" w:color="auto"/>
              <w:left w:val="single" w:sz="4" w:space="0" w:color="auto"/>
              <w:bottom w:val="single" w:sz="4" w:space="0" w:color="auto"/>
              <w:right w:val="single" w:sz="4" w:space="0" w:color="auto"/>
            </w:tcBorders>
          </w:tcPr>
          <w:p w14:paraId="3091B45B" w14:textId="74061DA8" w:rsidR="00F2296D" w:rsidRPr="009C4C37" w:rsidDel="00566B64" w:rsidRDefault="00F2296D" w:rsidP="00F2296D">
            <w:pPr>
              <w:pStyle w:val="TAL"/>
              <w:rPr>
                <w:del w:id="30" w:author="John Dooley" w:date="2018-11-27T09:51:00Z"/>
                <w:rFonts w:cs="Arial"/>
                <w:szCs w:val="18"/>
              </w:rPr>
            </w:pPr>
            <w:del w:id="31" w:author="John Dooley" w:date="2018-11-27T09:51:00Z">
              <w:r w:rsidRPr="009C4C37" w:rsidDel="00566B64">
                <w:rPr>
                  <w:rFonts w:cs="Arial"/>
                  <w:szCs w:val="18"/>
                </w:rPr>
                <w:delText>TS 25.461</w:delText>
              </w:r>
            </w:del>
          </w:p>
        </w:tc>
        <w:tc>
          <w:tcPr>
            <w:tcW w:w="4320" w:type="dxa"/>
            <w:tcBorders>
              <w:top w:val="single" w:sz="4" w:space="0" w:color="auto"/>
              <w:left w:val="single" w:sz="4" w:space="0" w:color="auto"/>
              <w:bottom w:val="single" w:sz="4" w:space="0" w:color="auto"/>
              <w:right w:val="single" w:sz="4" w:space="0" w:color="auto"/>
            </w:tcBorders>
          </w:tcPr>
          <w:p w14:paraId="60C0DBBA" w14:textId="622E29A9" w:rsidR="00F2296D" w:rsidRPr="009C4C37" w:rsidDel="00566B64" w:rsidRDefault="00F2296D" w:rsidP="00F2296D">
            <w:pPr>
              <w:pStyle w:val="TAL"/>
              <w:rPr>
                <w:del w:id="32" w:author="John Dooley" w:date="2018-11-27T09:51:00Z"/>
                <w:rFonts w:cs="Arial"/>
                <w:szCs w:val="18"/>
              </w:rPr>
            </w:pPr>
            <w:del w:id="33" w:author="John Dooley" w:date="2018-11-27T09:51:00Z">
              <w:r w:rsidRPr="009C4C37" w:rsidDel="00566B64">
                <w:rPr>
                  <w:rFonts w:cs="Arial"/>
                  <w:szCs w:val="18"/>
                </w:rPr>
                <w:delText>UTRAN Iuant interface: Layer 1</w:delText>
              </w:r>
            </w:del>
          </w:p>
        </w:tc>
        <w:tc>
          <w:tcPr>
            <w:tcW w:w="990" w:type="dxa"/>
            <w:tcBorders>
              <w:top w:val="single" w:sz="4" w:space="0" w:color="auto"/>
              <w:left w:val="single" w:sz="4" w:space="0" w:color="auto"/>
              <w:bottom w:val="single" w:sz="4" w:space="0" w:color="auto"/>
              <w:right w:val="single" w:sz="4" w:space="0" w:color="auto"/>
            </w:tcBorders>
          </w:tcPr>
          <w:p w14:paraId="61BA5226" w14:textId="734CC6F4" w:rsidR="00F2296D" w:rsidRPr="009C4C37" w:rsidDel="00566B64" w:rsidRDefault="00F2296D" w:rsidP="00F2296D">
            <w:pPr>
              <w:rPr>
                <w:del w:id="34" w:author="John Dooley" w:date="2018-11-27T09:51:00Z"/>
                <w:rFonts w:ascii="Arial" w:hAnsi="Arial" w:cs="Arial"/>
                <w:sz w:val="18"/>
                <w:szCs w:val="18"/>
              </w:rPr>
            </w:pPr>
            <w:del w:id="35" w:author="John Dooley" w:date="2018-11-27T09:51:00Z">
              <w:r w:rsidDel="00566B64">
                <w:rPr>
                  <w:rFonts w:ascii="Arial" w:hAnsi="Arial" w:cs="Arial"/>
                  <w:sz w:val="18"/>
                  <w:szCs w:val="18"/>
                </w:rPr>
                <w:delText>RAN #82 (Dec 18</w:delText>
              </w:r>
              <w:r w:rsidRPr="009C4C37" w:rsidDel="00566B64">
                <w:rPr>
                  <w:rFonts w:ascii="Arial" w:hAnsi="Arial" w:cs="Arial"/>
                  <w:sz w:val="18"/>
                  <w:szCs w:val="18"/>
                </w:rPr>
                <w:delText>)</w:delText>
              </w:r>
            </w:del>
          </w:p>
        </w:tc>
        <w:tc>
          <w:tcPr>
            <w:tcW w:w="3600" w:type="dxa"/>
            <w:tcBorders>
              <w:top w:val="single" w:sz="4" w:space="0" w:color="auto"/>
              <w:left w:val="single" w:sz="4" w:space="0" w:color="auto"/>
              <w:bottom w:val="single" w:sz="4" w:space="0" w:color="auto"/>
              <w:right w:val="single" w:sz="4" w:space="0" w:color="auto"/>
            </w:tcBorders>
          </w:tcPr>
          <w:p w14:paraId="43EE6501" w14:textId="43C25BB8" w:rsidR="00F2296D" w:rsidRPr="009C4C37" w:rsidDel="00566B64" w:rsidRDefault="00F2296D" w:rsidP="00F2296D">
            <w:pPr>
              <w:pStyle w:val="TAL"/>
              <w:rPr>
                <w:del w:id="36" w:author="John Dooley" w:date="2018-11-27T09:51:00Z"/>
                <w:rFonts w:cs="Arial"/>
                <w:szCs w:val="18"/>
              </w:rPr>
            </w:pPr>
            <w:del w:id="37" w:author="John Dooley" w:date="2018-11-27T09:51:00Z">
              <w:r w:rsidRPr="009C4C37" w:rsidDel="00566B64">
                <w:rPr>
                  <w:rFonts w:cs="Arial"/>
                  <w:szCs w:val="18"/>
                </w:rPr>
                <w:delText>Core part</w:delText>
              </w:r>
            </w:del>
          </w:p>
        </w:tc>
      </w:tr>
      <w:tr w:rsidR="00F2296D" w:rsidRPr="001A741B" w:rsidDel="00566B64" w14:paraId="7E065505" w14:textId="5AC8D48B" w:rsidTr="00F2296D">
        <w:trPr>
          <w:cantSplit/>
          <w:del w:id="38" w:author="John Dooley" w:date="2018-11-27T09:51:00Z"/>
        </w:trPr>
        <w:tc>
          <w:tcPr>
            <w:tcW w:w="990" w:type="dxa"/>
            <w:tcBorders>
              <w:top w:val="single" w:sz="4" w:space="0" w:color="auto"/>
              <w:left w:val="single" w:sz="4" w:space="0" w:color="auto"/>
              <w:bottom w:val="single" w:sz="4" w:space="0" w:color="auto"/>
              <w:right w:val="single" w:sz="4" w:space="0" w:color="auto"/>
            </w:tcBorders>
          </w:tcPr>
          <w:p w14:paraId="0EAE6804" w14:textId="40A61C3C" w:rsidR="00F2296D" w:rsidRPr="009C4C37" w:rsidDel="00566B64" w:rsidRDefault="00F2296D" w:rsidP="00F2296D">
            <w:pPr>
              <w:pStyle w:val="TAL"/>
              <w:rPr>
                <w:del w:id="39" w:author="John Dooley" w:date="2018-11-27T09:51:00Z"/>
                <w:rFonts w:cs="Arial"/>
                <w:szCs w:val="18"/>
              </w:rPr>
            </w:pPr>
            <w:del w:id="40" w:author="John Dooley" w:date="2018-11-27T09:51:00Z">
              <w:r w:rsidRPr="009C4C37" w:rsidDel="00566B64">
                <w:rPr>
                  <w:rFonts w:cs="Arial"/>
                  <w:szCs w:val="18"/>
                </w:rPr>
                <w:delText>TS 25.466</w:delText>
              </w:r>
            </w:del>
          </w:p>
        </w:tc>
        <w:tc>
          <w:tcPr>
            <w:tcW w:w="4320" w:type="dxa"/>
            <w:tcBorders>
              <w:top w:val="single" w:sz="4" w:space="0" w:color="auto"/>
              <w:left w:val="single" w:sz="4" w:space="0" w:color="auto"/>
              <w:bottom w:val="single" w:sz="4" w:space="0" w:color="auto"/>
              <w:right w:val="single" w:sz="4" w:space="0" w:color="auto"/>
            </w:tcBorders>
          </w:tcPr>
          <w:p w14:paraId="53D90964" w14:textId="7ADC8173" w:rsidR="00F2296D" w:rsidRPr="009C4C37" w:rsidDel="00566B64" w:rsidRDefault="00F2296D" w:rsidP="00F2296D">
            <w:pPr>
              <w:pStyle w:val="TAL"/>
              <w:rPr>
                <w:del w:id="41" w:author="John Dooley" w:date="2018-11-27T09:51:00Z"/>
                <w:rFonts w:cs="Arial"/>
                <w:szCs w:val="18"/>
              </w:rPr>
            </w:pPr>
            <w:del w:id="42" w:author="John Dooley" w:date="2018-11-27T09:51:00Z">
              <w:r w:rsidRPr="009C4C37" w:rsidDel="00566B64">
                <w:rPr>
                  <w:rFonts w:cs="Arial"/>
                  <w:szCs w:val="18"/>
                </w:rPr>
                <w:delText>UTRAN Iuant interface: Application part</w:delText>
              </w:r>
            </w:del>
          </w:p>
        </w:tc>
        <w:tc>
          <w:tcPr>
            <w:tcW w:w="990" w:type="dxa"/>
            <w:tcBorders>
              <w:top w:val="single" w:sz="4" w:space="0" w:color="auto"/>
              <w:left w:val="single" w:sz="4" w:space="0" w:color="auto"/>
              <w:bottom w:val="single" w:sz="4" w:space="0" w:color="auto"/>
              <w:right w:val="single" w:sz="4" w:space="0" w:color="auto"/>
            </w:tcBorders>
          </w:tcPr>
          <w:p w14:paraId="484A140C" w14:textId="0A6BA806" w:rsidR="00F2296D" w:rsidRPr="009C4C37" w:rsidDel="00566B64" w:rsidRDefault="00F2296D" w:rsidP="00F2296D">
            <w:pPr>
              <w:rPr>
                <w:del w:id="43" w:author="John Dooley" w:date="2018-11-27T09:51:00Z"/>
                <w:rFonts w:ascii="Arial" w:hAnsi="Arial" w:cs="Arial"/>
                <w:sz w:val="18"/>
                <w:szCs w:val="18"/>
              </w:rPr>
            </w:pPr>
            <w:del w:id="44" w:author="John Dooley" w:date="2018-11-27T09:51:00Z">
              <w:r w:rsidDel="00566B64">
                <w:rPr>
                  <w:rFonts w:ascii="Arial" w:hAnsi="Arial" w:cs="Arial"/>
                  <w:sz w:val="18"/>
                  <w:szCs w:val="18"/>
                </w:rPr>
                <w:delText>RAN #82 (Dec 18</w:delText>
              </w:r>
              <w:r w:rsidRPr="009C4C37" w:rsidDel="00566B64">
                <w:rPr>
                  <w:rFonts w:ascii="Arial" w:hAnsi="Arial" w:cs="Arial"/>
                  <w:sz w:val="18"/>
                  <w:szCs w:val="18"/>
                </w:rPr>
                <w:delText>)</w:delText>
              </w:r>
            </w:del>
          </w:p>
        </w:tc>
        <w:tc>
          <w:tcPr>
            <w:tcW w:w="3600" w:type="dxa"/>
            <w:tcBorders>
              <w:top w:val="single" w:sz="4" w:space="0" w:color="auto"/>
              <w:left w:val="single" w:sz="4" w:space="0" w:color="auto"/>
              <w:bottom w:val="single" w:sz="4" w:space="0" w:color="auto"/>
              <w:right w:val="single" w:sz="4" w:space="0" w:color="auto"/>
            </w:tcBorders>
          </w:tcPr>
          <w:p w14:paraId="5CEFFE94" w14:textId="14BE1218" w:rsidR="00F2296D" w:rsidRPr="009C4C37" w:rsidDel="00566B64" w:rsidRDefault="00F2296D" w:rsidP="00F2296D">
            <w:pPr>
              <w:pStyle w:val="TAL"/>
              <w:rPr>
                <w:del w:id="45" w:author="John Dooley" w:date="2018-11-27T09:51:00Z"/>
                <w:rFonts w:cs="Arial"/>
                <w:szCs w:val="18"/>
              </w:rPr>
            </w:pPr>
            <w:del w:id="46" w:author="John Dooley" w:date="2018-11-27T09:51:00Z">
              <w:r w:rsidRPr="009C4C37" w:rsidDel="00566B64">
                <w:rPr>
                  <w:rFonts w:cs="Arial"/>
                  <w:szCs w:val="18"/>
                </w:rPr>
                <w:delText>Core part</w:delText>
              </w:r>
            </w:del>
          </w:p>
        </w:tc>
      </w:tr>
    </w:tbl>
    <w:p w14:paraId="53F8982D" w14:textId="77777777" w:rsidR="00541B1C" w:rsidRDefault="00541B1C" w:rsidP="0053313D">
      <w:pPr>
        <w:rPr>
          <w:lang w:val="en-GB" w:eastAsia="zh-CN"/>
        </w:rPr>
      </w:pPr>
    </w:p>
    <w:p w14:paraId="02F2DDD4" w14:textId="77777777" w:rsidR="00623B55" w:rsidRPr="0053313D" w:rsidRDefault="00623B55" w:rsidP="0053313D">
      <w:pPr>
        <w:rPr>
          <w:lang w:val="en-GB" w:eastAsia="zh-CN"/>
        </w:rPr>
      </w:pPr>
    </w:p>
    <w:p w14:paraId="3A34BB93" w14:textId="77777777" w:rsidR="00623AFB" w:rsidRDefault="003A0B42" w:rsidP="00623AFB">
      <w:pPr>
        <w:pStyle w:val="Heading2"/>
        <w:spacing w:before="0" w:after="0"/>
      </w:pPr>
      <w:r>
        <w:t>6</w:t>
      </w:r>
      <w:r w:rsidR="00150962">
        <w:tab/>
        <w:t>Work Item R</w:t>
      </w:r>
      <w:r w:rsidR="00623AFB">
        <w:t>apporteur(s)</w:t>
      </w:r>
    </w:p>
    <w:p w14:paraId="140CBAAB" w14:textId="77777777" w:rsidR="00907653" w:rsidRPr="00907653" w:rsidRDefault="00907653" w:rsidP="00907653">
      <w:pPr>
        <w:rPr>
          <w:lang w:val="en-GB" w:eastAsia="zh-CN"/>
        </w:rPr>
      </w:pPr>
    </w:p>
    <w:p w14:paraId="4761E872" w14:textId="77777777" w:rsidR="00907653" w:rsidRPr="00907653" w:rsidRDefault="00907653" w:rsidP="002E06E2">
      <w:pPr>
        <w:spacing w:line="276" w:lineRule="auto"/>
        <w:ind w:left="414" w:firstLine="720"/>
        <w:jc w:val="both"/>
        <w:rPr>
          <w:sz w:val="20"/>
          <w:szCs w:val="20"/>
          <w:lang w:val="en-GB" w:eastAsia="zh-CN"/>
        </w:rPr>
      </w:pPr>
      <w:r w:rsidRPr="00907653">
        <w:rPr>
          <w:sz w:val="20"/>
          <w:szCs w:val="20"/>
          <w:lang w:val="en-GB" w:eastAsia="zh-CN"/>
        </w:rPr>
        <w:t>Dooley, John</w:t>
      </w:r>
    </w:p>
    <w:p w14:paraId="121F2B58" w14:textId="77777777" w:rsidR="00907653" w:rsidRPr="00907653" w:rsidRDefault="00907653" w:rsidP="002E06E2">
      <w:pPr>
        <w:spacing w:line="276" w:lineRule="auto"/>
        <w:ind w:left="414" w:firstLine="720"/>
        <w:jc w:val="both"/>
        <w:rPr>
          <w:sz w:val="20"/>
          <w:szCs w:val="20"/>
          <w:lang w:val="en-GB" w:eastAsia="zh-CN"/>
        </w:rPr>
      </w:pPr>
      <w:r w:rsidRPr="00907653">
        <w:rPr>
          <w:b/>
          <w:sz w:val="20"/>
          <w:szCs w:val="20"/>
          <w:lang w:val="en-GB" w:eastAsia="zh-CN"/>
        </w:rPr>
        <w:t>Company:</w:t>
      </w:r>
      <w:r w:rsidRPr="00907653">
        <w:rPr>
          <w:sz w:val="20"/>
          <w:szCs w:val="20"/>
          <w:lang w:val="en-GB" w:eastAsia="zh-CN"/>
        </w:rPr>
        <w:t xml:space="preserve">  Globalstar</w:t>
      </w:r>
    </w:p>
    <w:p w14:paraId="50CE7ED9" w14:textId="77777777" w:rsidR="00623AFB" w:rsidRPr="00907653" w:rsidRDefault="00907653" w:rsidP="002E06E2">
      <w:pPr>
        <w:spacing w:line="276" w:lineRule="auto"/>
        <w:ind w:left="414" w:firstLine="720"/>
        <w:rPr>
          <w:b/>
          <w:bCs/>
          <w:sz w:val="20"/>
          <w:szCs w:val="20"/>
        </w:rPr>
      </w:pPr>
      <w:r w:rsidRPr="00907653">
        <w:rPr>
          <w:b/>
          <w:sz w:val="20"/>
          <w:szCs w:val="20"/>
          <w:lang w:val="en-GB" w:eastAsia="zh-CN"/>
        </w:rPr>
        <w:t>Email:</w:t>
      </w:r>
      <w:r w:rsidRPr="00907653">
        <w:rPr>
          <w:sz w:val="20"/>
          <w:szCs w:val="20"/>
          <w:lang w:val="en-GB" w:eastAsia="zh-CN"/>
        </w:rPr>
        <w:t xml:space="preserve">  john.dooley@globalstar.com</w:t>
      </w:r>
    </w:p>
    <w:p w14:paraId="1CE5274C" w14:textId="77777777" w:rsidR="00907653" w:rsidRPr="00907653" w:rsidRDefault="00907653" w:rsidP="00907653">
      <w:pPr>
        <w:rPr>
          <w:lang w:val="en-GB" w:eastAsia="zh-CN"/>
        </w:rPr>
      </w:pPr>
    </w:p>
    <w:p w14:paraId="1E2147A2" w14:textId="77777777" w:rsidR="00907653" w:rsidRPr="007D067B" w:rsidRDefault="003A0B42" w:rsidP="00907653">
      <w:pPr>
        <w:pStyle w:val="Heading2"/>
        <w:spacing w:before="0" w:after="0"/>
      </w:pPr>
      <w:r>
        <w:t>7</w:t>
      </w:r>
      <w:r w:rsidR="00623AFB">
        <w:tab/>
      </w:r>
      <w:r w:rsidR="00150962">
        <w:t>Work Item L</w:t>
      </w:r>
      <w:r w:rsidR="00623AFB">
        <w:t>eadership</w:t>
      </w:r>
    </w:p>
    <w:p w14:paraId="7DC5CE17" w14:textId="77777777" w:rsidR="000856B7" w:rsidRDefault="000856B7" w:rsidP="000856B7">
      <w:pPr>
        <w:rPr>
          <w:lang w:val="en-GB" w:eastAsia="zh-CN"/>
        </w:rPr>
      </w:pPr>
    </w:p>
    <w:p w14:paraId="28804A0F" w14:textId="77777777" w:rsidR="002E06E2" w:rsidRDefault="002E06E2" w:rsidP="002E06E2">
      <w:pPr>
        <w:ind w:left="414" w:firstLine="720"/>
        <w:rPr>
          <w:sz w:val="20"/>
          <w:szCs w:val="20"/>
          <w:lang w:val="en-GB" w:eastAsia="zh-CN"/>
        </w:rPr>
      </w:pPr>
      <w:r w:rsidRPr="002E06E2">
        <w:rPr>
          <w:sz w:val="20"/>
          <w:szCs w:val="20"/>
          <w:lang w:val="en-GB" w:eastAsia="zh-CN"/>
        </w:rPr>
        <w:t>RAN WG4</w:t>
      </w:r>
    </w:p>
    <w:p w14:paraId="5CA5E51C" w14:textId="77777777" w:rsidR="00347C33" w:rsidRDefault="00347C33" w:rsidP="00347C33">
      <w:pPr>
        <w:rPr>
          <w:sz w:val="20"/>
          <w:szCs w:val="20"/>
          <w:lang w:val="en-GB" w:eastAsia="zh-CN"/>
        </w:rPr>
      </w:pPr>
      <w:r>
        <w:rPr>
          <w:sz w:val="20"/>
          <w:szCs w:val="20"/>
          <w:lang w:val="en-GB" w:eastAsia="zh-CN"/>
        </w:rPr>
        <w:br/>
      </w:r>
    </w:p>
    <w:p w14:paraId="63533DD5" w14:textId="77777777" w:rsidR="00347C33" w:rsidRDefault="00347C33" w:rsidP="00623B55">
      <w:pPr>
        <w:pStyle w:val="Heading2"/>
        <w:spacing w:before="0" w:after="0"/>
      </w:pPr>
      <w:r>
        <w:t>8</w:t>
      </w:r>
      <w:r>
        <w:tab/>
      </w:r>
      <w:r w:rsidR="00CB5E4B">
        <w:t>Aspects that Involve Other WGs</w:t>
      </w:r>
    </w:p>
    <w:p w14:paraId="0B780C58" w14:textId="77777777" w:rsidR="00623B55" w:rsidRDefault="00623B55" w:rsidP="000856B7">
      <w:pPr>
        <w:rPr>
          <w:lang w:val="en-GB" w:eastAsia="zh-CN"/>
        </w:rPr>
      </w:pPr>
    </w:p>
    <w:p w14:paraId="177E3808" w14:textId="77777777" w:rsidR="00623B55" w:rsidRDefault="00623B55" w:rsidP="000856B7">
      <w:pPr>
        <w:rPr>
          <w:lang w:val="en-GB" w:eastAsia="zh-CN"/>
        </w:rPr>
      </w:pPr>
    </w:p>
    <w:p w14:paraId="603836E3" w14:textId="77777777" w:rsidR="004D7FE1" w:rsidRDefault="003A0B42" w:rsidP="004D7FE1">
      <w:pPr>
        <w:pStyle w:val="Heading2"/>
        <w:spacing w:before="0" w:after="0"/>
      </w:pPr>
      <w:r>
        <w:t>9</w:t>
      </w:r>
      <w:r w:rsidR="000856B7">
        <w:tab/>
      </w:r>
      <w:r w:rsidR="00150962">
        <w:t>Supporting Individual Member</w:t>
      </w:r>
      <w:r w:rsidR="00D55F7B">
        <w:t>s</w:t>
      </w:r>
    </w:p>
    <w:p w14:paraId="679E9434" w14:textId="77777777" w:rsidR="00623B55" w:rsidRPr="00623B55" w:rsidRDefault="00623B55" w:rsidP="00623B55">
      <w:pPr>
        <w:rPr>
          <w:lang w:val="en-GB" w:eastAsia="zh-CN"/>
        </w:rPr>
      </w:pPr>
    </w:p>
    <w:p w14:paraId="49A884C1" w14:textId="77777777" w:rsidR="004D7FE1" w:rsidRPr="004D7FE1" w:rsidRDefault="004D7FE1" w:rsidP="004D7FE1">
      <w:pPr>
        <w:rPr>
          <w:lang w:val="en-GB" w:eastAsia="zh-CN"/>
        </w:rPr>
      </w:pPr>
    </w:p>
    <w:tbl>
      <w:tblPr>
        <w:tblW w:w="603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tblGrid>
      <w:tr w:rsidR="007D067B" w14:paraId="65C489CE" w14:textId="77777777" w:rsidTr="004D7FE1">
        <w:trPr>
          <w:trHeight w:val="269"/>
        </w:trPr>
        <w:tc>
          <w:tcPr>
            <w:tcW w:w="6030" w:type="dxa"/>
            <w:shd w:val="clear" w:color="auto" w:fill="E0E0E0"/>
          </w:tcPr>
          <w:p w14:paraId="60F9AF3C" w14:textId="77777777" w:rsidR="007D067B" w:rsidRDefault="007D067B" w:rsidP="004200BD">
            <w:pPr>
              <w:pStyle w:val="TAH"/>
              <w:spacing w:line="276" w:lineRule="auto"/>
              <w:jc w:val="left"/>
            </w:pPr>
            <w:r>
              <w:lastRenderedPageBreak/>
              <w:t>Supporting IM name</w:t>
            </w:r>
          </w:p>
        </w:tc>
      </w:tr>
      <w:tr w:rsidR="007D067B" w14:paraId="30CFB05F" w14:textId="77777777" w:rsidTr="004200BD">
        <w:trPr>
          <w:trHeight w:val="90"/>
        </w:trPr>
        <w:tc>
          <w:tcPr>
            <w:tcW w:w="6030" w:type="dxa"/>
            <w:vAlign w:val="center"/>
          </w:tcPr>
          <w:p w14:paraId="3FE78B16" w14:textId="77777777" w:rsidR="007D067B" w:rsidRPr="004200BD" w:rsidRDefault="007D067B" w:rsidP="004200BD">
            <w:pPr>
              <w:pStyle w:val="TAL"/>
              <w:spacing w:line="276" w:lineRule="auto"/>
              <w:rPr>
                <w:sz w:val="20"/>
              </w:rPr>
            </w:pPr>
            <w:r w:rsidRPr="004200BD">
              <w:rPr>
                <w:sz w:val="20"/>
              </w:rPr>
              <w:t>Globalstar</w:t>
            </w:r>
          </w:p>
        </w:tc>
      </w:tr>
      <w:tr w:rsidR="007D067B" w14:paraId="6FD4EC46" w14:textId="77777777" w:rsidTr="004200BD">
        <w:tc>
          <w:tcPr>
            <w:tcW w:w="6030" w:type="dxa"/>
            <w:vAlign w:val="center"/>
          </w:tcPr>
          <w:p w14:paraId="2AADFD23" w14:textId="77777777" w:rsidR="00616ABC" w:rsidRPr="004200BD" w:rsidRDefault="00616ABC" w:rsidP="004200BD">
            <w:pPr>
              <w:pStyle w:val="TAL"/>
              <w:spacing w:line="276" w:lineRule="auto"/>
              <w:rPr>
                <w:sz w:val="20"/>
              </w:rPr>
            </w:pPr>
            <w:r>
              <w:rPr>
                <w:sz w:val="20"/>
              </w:rPr>
              <w:t>Nokia</w:t>
            </w:r>
          </w:p>
        </w:tc>
      </w:tr>
      <w:tr w:rsidR="007D067B" w14:paraId="7F0D2290" w14:textId="77777777" w:rsidTr="004200BD">
        <w:tc>
          <w:tcPr>
            <w:tcW w:w="6030" w:type="dxa"/>
            <w:vAlign w:val="center"/>
          </w:tcPr>
          <w:p w14:paraId="56791AFC" w14:textId="77777777" w:rsidR="007D067B" w:rsidRPr="004200BD" w:rsidRDefault="00616ABC" w:rsidP="004200BD">
            <w:pPr>
              <w:pStyle w:val="TAL"/>
              <w:spacing w:line="276" w:lineRule="auto"/>
              <w:rPr>
                <w:sz w:val="20"/>
              </w:rPr>
            </w:pPr>
            <w:r>
              <w:rPr>
                <w:sz w:val="20"/>
              </w:rPr>
              <w:t>Huawei</w:t>
            </w:r>
          </w:p>
        </w:tc>
      </w:tr>
      <w:tr w:rsidR="005C46D8" w14:paraId="6BB89CC3" w14:textId="77777777" w:rsidTr="004200BD">
        <w:tc>
          <w:tcPr>
            <w:tcW w:w="6030" w:type="dxa"/>
            <w:vAlign w:val="center"/>
          </w:tcPr>
          <w:p w14:paraId="35F3F988" w14:textId="77777777" w:rsidR="005C46D8" w:rsidRDefault="005C46D8" w:rsidP="004200BD">
            <w:pPr>
              <w:pStyle w:val="TAL"/>
              <w:spacing w:line="276" w:lineRule="auto"/>
              <w:rPr>
                <w:sz w:val="20"/>
              </w:rPr>
            </w:pPr>
            <w:r>
              <w:rPr>
                <w:sz w:val="20"/>
              </w:rPr>
              <w:t>HiSilicon</w:t>
            </w:r>
          </w:p>
        </w:tc>
      </w:tr>
      <w:tr w:rsidR="007D067B" w14:paraId="7E72E5EA" w14:textId="77777777" w:rsidTr="004200BD">
        <w:tc>
          <w:tcPr>
            <w:tcW w:w="6030" w:type="dxa"/>
            <w:vAlign w:val="center"/>
          </w:tcPr>
          <w:p w14:paraId="2462D42F" w14:textId="77777777" w:rsidR="007D067B" w:rsidRPr="004200BD" w:rsidRDefault="007D067B" w:rsidP="004200BD">
            <w:pPr>
              <w:pStyle w:val="TAL"/>
              <w:spacing w:line="276" w:lineRule="auto"/>
              <w:rPr>
                <w:sz w:val="20"/>
              </w:rPr>
            </w:pPr>
            <w:r w:rsidRPr="004200BD">
              <w:rPr>
                <w:sz w:val="20"/>
              </w:rPr>
              <w:t>Mavenir</w:t>
            </w:r>
          </w:p>
        </w:tc>
      </w:tr>
      <w:tr w:rsidR="005C46D8" w14:paraId="1197A320" w14:textId="77777777" w:rsidTr="004200BD">
        <w:tc>
          <w:tcPr>
            <w:tcW w:w="6030" w:type="dxa"/>
            <w:vAlign w:val="center"/>
          </w:tcPr>
          <w:p w14:paraId="18EB2FDB" w14:textId="77777777" w:rsidR="005C46D8" w:rsidRPr="004200BD" w:rsidRDefault="005C46D8" w:rsidP="004200BD">
            <w:pPr>
              <w:pStyle w:val="TAL"/>
              <w:spacing w:line="276" w:lineRule="auto"/>
              <w:rPr>
                <w:sz w:val="20"/>
              </w:rPr>
            </w:pPr>
            <w:r>
              <w:rPr>
                <w:sz w:val="20"/>
              </w:rPr>
              <w:t>Ligado</w:t>
            </w:r>
          </w:p>
        </w:tc>
      </w:tr>
      <w:tr w:rsidR="007D067B" w14:paraId="6D85C8C2" w14:textId="77777777" w:rsidTr="004200BD">
        <w:tc>
          <w:tcPr>
            <w:tcW w:w="6030" w:type="dxa"/>
            <w:vAlign w:val="center"/>
          </w:tcPr>
          <w:p w14:paraId="0159CFCE" w14:textId="77777777" w:rsidR="007D067B" w:rsidRPr="004200BD" w:rsidRDefault="007D067B" w:rsidP="004200BD">
            <w:pPr>
              <w:pStyle w:val="TAL"/>
              <w:spacing w:line="276" w:lineRule="auto"/>
              <w:rPr>
                <w:sz w:val="20"/>
              </w:rPr>
            </w:pPr>
            <w:r w:rsidRPr="004200BD">
              <w:rPr>
                <w:sz w:val="20"/>
              </w:rPr>
              <w:t>Thales</w:t>
            </w:r>
          </w:p>
        </w:tc>
      </w:tr>
      <w:tr w:rsidR="00473942" w14:paraId="2DDF9B32" w14:textId="77777777" w:rsidTr="004200BD">
        <w:tc>
          <w:tcPr>
            <w:tcW w:w="6030" w:type="dxa"/>
            <w:vAlign w:val="center"/>
          </w:tcPr>
          <w:p w14:paraId="407399C9" w14:textId="77777777" w:rsidR="00473942" w:rsidRPr="004200BD" w:rsidRDefault="00473942" w:rsidP="004200BD">
            <w:pPr>
              <w:pStyle w:val="TAL"/>
              <w:spacing w:line="276" w:lineRule="auto"/>
              <w:rPr>
                <w:sz w:val="20"/>
              </w:rPr>
            </w:pPr>
            <w:r>
              <w:rPr>
                <w:sz w:val="20"/>
              </w:rPr>
              <w:t>Pivotal Commware</w:t>
            </w:r>
          </w:p>
        </w:tc>
      </w:tr>
    </w:tbl>
    <w:p w14:paraId="7651AB92" w14:textId="77777777" w:rsidR="007D067B" w:rsidRDefault="007D067B" w:rsidP="007D067B"/>
    <w:p w14:paraId="362FFB26" w14:textId="77777777" w:rsidR="007D067B" w:rsidRPr="000856B7" w:rsidRDefault="007D067B" w:rsidP="000856B7">
      <w:pPr>
        <w:rPr>
          <w:lang w:val="en-GB" w:eastAsia="zh-CN"/>
        </w:rPr>
      </w:pPr>
    </w:p>
    <w:p w14:paraId="69C2A510" w14:textId="77777777" w:rsidR="00960A15" w:rsidRDefault="00960A15"/>
    <w:sectPr w:rsidR="00960A15" w:rsidSect="00B47C5D">
      <w:headerReference w:type="even" r:id="rId11"/>
      <w:headerReference w:type="default" r:id="rId12"/>
      <w:headerReference w:type="first" r:id="rId13"/>
      <w:footnotePr>
        <w:numRestart w:val="eachSect"/>
      </w:footnotePr>
      <w:pgSz w:w="11894" w:h="16819" w:code="9"/>
      <w:pgMar w:top="1152" w:right="1152" w:bottom="1152" w:left="1152" w:header="432"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57DAE" w14:textId="77777777" w:rsidR="00F642CC" w:rsidRDefault="00F642CC" w:rsidP="00412779">
      <w:r>
        <w:separator/>
      </w:r>
    </w:p>
  </w:endnote>
  <w:endnote w:type="continuationSeparator" w:id="0">
    <w:p w14:paraId="51D87FDD" w14:textId="77777777" w:rsidR="00F642CC" w:rsidRDefault="00F642CC" w:rsidP="00412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60889" w14:textId="77777777" w:rsidR="00F642CC" w:rsidRDefault="00F642CC" w:rsidP="00412779">
      <w:r>
        <w:separator/>
      </w:r>
    </w:p>
  </w:footnote>
  <w:footnote w:type="continuationSeparator" w:id="0">
    <w:p w14:paraId="7F06EA45" w14:textId="77777777" w:rsidR="00F642CC" w:rsidRDefault="00F642CC" w:rsidP="00412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12E49" w14:textId="77777777" w:rsidR="00412779" w:rsidRDefault="00871C5A" w:rsidP="005317E9">
    <w:pPr>
      <w:pStyle w:val="Header"/>
      <w:framePr w:wrap="none" w:vAnchor="text" w:hAnchor="margin" w:xAlign="center" w:y="1"/>
      <w:rPr>
        <w:rStyle w:val="PageNumber"/>
      </w:rPr>
    </w:pPr>
    <w:r>
      <w:rPr>
        <w:rStyle w:val="PageNumber"/>
      </w:rPr>
      <w:fldChar w:fldCharType="begin"/>
    </w:r>
    <w:r w:rsidR="00412779">
      <w:rPr>
        <w:rStyle w:val="PageNumber"/>
      </w:rPr>
      <w:instrText xml:space="preserve">PAGE  </w:instrText>
    </w:r>
    <w:r>
      <w:rPr>
        <w:rStyle w:val="PageNumber"/>
      </w:rPr>
      <w:fldChar w:fldCharType="end"/>
    </w:r>
  </w:p>
  <w:p w14:paraId="535948B0" w14:textId="77777777" w:rsidR="00CC21F7" w:rsidRDefault="00F642CC">
    <w:pPr>
      <w:pStyle w:val="Header"/>
    </w:pPr>
    <w:r>
      <w:pict w14:anchorId="5E6537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alt="" style="position:absolute;margin-left:0;margin-top:0;width:453pt;height:226.5pt;rotation:315;z-index:-251657216;mso-wrap-edited:f;mso-width-percent:0;mso-height-percent:0;mso-position-horizontal:center;mso-position-horizontal-relative:margin;mso-position-vertical:center;mso-position-vertical-relative:margin;mso-width-percent:0;mso-height-percent:0"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4EC58" w14:textId="77777777" w:rsidR="00412779" w:rsidRDefault="00412779" w:rsidP="00986C85">
    <w:pPr>
      <w:pStyle w:val="Header"/>
      <w:framePr w:wrap="none" w:vAnchor="text" w:hAnchor="page" w:x="5842" w:y="-6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A0AA5" w14:textId="77777777" w:rsidR="00CC21F7" w:rsidRDefault="00F642CC">
    <w:pPr>
      <w:pStyle w:val="Header"/>
    </w:pPr>
    <w:r>
      <w:pict w14:anchorId="370E2C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alt="" style="position:absolute;margin-left:0;margin-top:0;width:453pt;height:226.5pt;rotation:315;z-index:-251656192;mso-wrap-edited:f;mso-width-percent:0;mso-height-percent:0;mso-position-horizontal:center;mso-position-horizontal-relative:margin;mso-position-vertical:center;mso-position-vertical-relative:margin;mso-width-percent:0;mso-height-percent:0"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37310D"/>
    <w:multiLevelType w:val="hybridMultilevel"/>
    <w:tmpl w:val="EC702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D364A8"/>
    <w:multiLevelType w:val="hybridMultilevel"/>
    <w:tmpl w:val="B6F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DC3FC5"/>
    <w:multiLevelType w:val="hybridMultilevel"/>
    <w:tmpl w:val="2FF05F22"/>
    <w:lvl w:ilvl="0" w:tplc="267CAA10">
      <w:start w:val="1"/>
      <w:numFmt w:val="decimal"/>
      <w:lvlText w:val="[%1]"/>
      <w:lvlJc w:val="left"/>
      <w:pPr>
        <w:ind w:left="2214" w:hanging="1419"/>
      </w:pPr>
      <w:rPr>
        <w:rFonts w:ascii="Times New Roman" w:eastAsia="Times New Roman" w:hAnsi="Times New Roman" w:cs="Times New Roman" w:hint="default"/>
        <w:w w:val="99"/>
        <w:sz w:val="20"/>
        <w:szCs w:val="20"/>
        <w:lang w:val="en-US" w:eastAsia="en-US" w:bidi="en-US"/>
      </w:rPr>
    </w:lvl>
    <w:lvl w:ilvl="1" w:tplc="A0FC58E0">
      <w:numFmt w:val="bullet"/>
      <w:lvlText w:val="•"/>
      <w:lvlJc w:val="left"/>
      <w:pPr>
        <w:ind w:left="3126" w:hanging="1419"/>
      </w:pPr>
      <w:rPr>
        <w:rFonts w:hint="default"/>
        <w:lang w:val="en-US" w:eastAsia="en-US" w:bidi="en-US"/>
      </w:rPr>
    </w:lvl>
    <w:lvl w:ilvl="2" w:tplc="F1027124">
      <w:numFmt w:val="bullet"/>
      <w:lvlText w:val="•"/>
      <w:lvlJc w:val="left"/>
      <w:pPr>
        <w:ind w:left="4033" w:hanging="1419"/>
      </w:pPr>
      <w:rPr>
        <w:rFonts w:hint="default"/>
        <w:lang w:val="en-US" w:eastAsia="en-US" w:bidi="en-US"/>
      </w:rPr>
    </w:lvl>
    <w:lvl w:ilvl="3" w:tplc="CDA4CAAC">
      <w:numFmt w:val="bullet"/>
      <w:lvlText w:val="•"/>
      <w:lvlJc w:val="left"/>
      <w:pPr>
        <w:ind w:left="4939" w:hanging="1419"/>
      </w:pPr>
      <w:rPr>
        <w:rFonts w:hint="default"/>
        <w:lang w:val="en-US" w:eastAsia="en-US" w:bidi="en-US"/>
      </w:rPr>
    </w:lvl>
    <w:lvl w:ilvl="4" w:tplc="A4189E2C">
      <w:numFmt w:val="bullet"/>
      <w:lvlText w:val="•"/>
      <w:lvlJc w:val="left"/>
      <w:pPr>
        <w:ind w:left="5846" w:hanging="1419"/>
      </w:pPr>
      <w:rPr>
        <w:rFonts w:hint="default"/>
        <w:lang w:val="en-US" w:eastAsia="en-US" w:bidi="en-US"/>
      </w:rPr>
    </w:lvl>
    <w:lvl w:ilvl="5" w:tplc="9B72D610">
      <w:numFmt w:val="bullet"/>
      <w:lvlText w:val="•"/>
      <w:lvlJc w:val="left"/>
      <w:pPr>
        <w:ind w:left="6753" w:hanging="1419"/>
      </w:pPr>
      <w:rPr>
        <w:rFonts w:hint="default"/>
        <w:lang w:val="en-US" w:eastAsia="en-US" w:bidi="en-US"/>
      </w:rPr>
    </w:lvl>
    <w:lvl w:ilvl="6" w:tplc="C1E04D06">
      <w:numFmt w:val="bullet"/>
      <w:lvlText w:val="•"/>
      <w:lvlJc w:val="left"/>
      <w:pPr>
        <w:ind w:left="7659" w:hanging="1419"/>
      </w:pPr>
      <w:rPr>
        <w:rFonts w:hint="default"/>
        <w:lang w:val="en-US" w:eastAsia="en-US" w:bidi="en-US"/>
      </w:rPr>
    </w:lvl>
    <w:lvl w:ilvl="7" w:tplc="70B2BBF6">
      <w:numFmt w:val="bullet"/>
      <w:lvlText w:val="•"/>
      <w:lvlJc w:val="left"/>
      <w:pPr>
        <w:ind w:left="8566" w:hanging="1419"/>
      </w:pPr>
      <w:rPr>
        <w:rFonts w:hint="default"/>
        <w:lang w:val="en-US" w:eastAsia="en-US" w:bidi="en-US"/>
      </w:rPr>
    </w:lvl>
    <w:lvl w:ilvl="8" w:tplc="841C8468">
      <w:numFmt w:val="bullet"/>
      <w:lvlText w:val="•"/>
      <w:lvlJc w:val="left"/>
      <w:pPr>
        <w:ind w:left="9473" w:hanging="1419"/>
      </w:pPr>
      <w:rPr>
        <w:rFonts w:hint="default"/>
        <w:lang w:val="en-US" w:eastAsia="en-US" w:bidi="en-US"/>
      </w:rPr>
    </w:lvl>
  </w:abstractNum>
  <w:abstractNum w:abstractNumId="3"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4558C3"/>
    <w:multiLevelType w:val="hybridMultilevel"/>
    <w:tmpl w:val="FCA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Dooley">
    <w15:presenceInfo w15:providerId="Windows Live" w15:userId="f8f8db79ca57a4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12"/>
  <w:proofState w:spelling="clean" w:grammar="clean"/>
  <w:trackRevisions/>
  <w:defaultTabStop w:val="720"/>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D58"/>
    <w:rsid w:val="00006328"/>
    <w:rsid w:val="0004042F"/>
    <w:rsid w:val="00041BAF"/>
    <w:rsid w:val="00052A72"/>
    <w:rsid w:val="00056DCB"/>
    <w:rsid w:val="0007273E"/>
    <w:rsid w:val="00074E37"/>
    <w:rsid w:val="000856B7"/>
    <w:rsid w:val="000A699C"/>
    <w:rsid w:val="000B38B4"/>
    <w:rsid w:val="000C3968"/>
    <w:rsid w:val="000C3C97"/>
    <w:rsid w:val="000C49DD"/>
    <w:rsid w:val="000D502D"/>
    <w:rsid w:val="000F2E4F"/>
    <w:rsid w:val="00105D83"/>
    <w:rsid w:val="00107619"/>
    <w:rsid w:val="001202BB"/>
    <w:rsid w:val="00120A92"/>
    <w:rsid w:val="00120AB9"/>
    <w:rsid w:val="0012622C"/>
    <w:rsid w:val="00130A2C"/>
    <w:rsid w:val="00136AA8"/>
    <w:rsid w:val="00142A11"/>
    <w:rsid w:val="00150962"/>
    <w:rsid w:val="001849DC"/>
    <w:rsid w:val="001A3C8E"/>
    <w:rsid w:val="001D27D0"/>
    <w:rsid w:val="001D73C7"/>
    <w:rsid w:val="00201BF7"/>
    <w:rsid w:val="0021670B"/>
    <w:rsid w:val="00221078"/>
    <w:rsid w:val="00222A83"/>
    <w:rsid w:val="00226AD8"/>
    <w:rsid w:val="00237B7F"/>
    <w:rsid w:val="0026246C"/>
    <w:rsid w:val="00277A66"/>
    <w:rsid w:val="00284CB3"/>
    <w:rsid w:val="00295BA1"/>
    <w:rsid w:val="002A07A2"/>
    <w:rsid w:val="002A1345"/>
    <w:rsid w:val="002A1FFA"/>
    <w:rsid w:val="002C535D"/>
    <w:rsid w:val="002D1408"/>
    <w:rsid w:val="002D6CDD"/>
    <w:rsid w:val="002E06E2"/>
    <w:rsid w:val="002F1FC0"/>
    <w:rsid w:val="002F2BB8"/>
    <w:rsid w:val="00300162"/>
    <w:rsid w:val="00330D15"/>
    <w:rsid w:val="00334643"/>
    <w:rsid w:val="00341C66"/>
    <w:rsid w:val="003429B3"/>
    <w:rsid w:val="00343638"/>
    <w:rsid w:val="00347C33"/>
    <w:rsid w:val="00350474"/>
    <w:rsid w:val="00355C26"/>
    <w:rsid w:val="00357ED5"/>
    <w:rsid w:val="00374D59"/>
    <w:rsid w:val="003A0B42"/>
    <w:rsid w:val="003B3936"/>
    <w:rsid w:val="003B436D"/>
    <w:rsid w:val="003C0F8E"/>
    <w:rsid w:val="003C1CFC"/>
    <w:rsid w:val="003C4AB0"/>
    <w:rsid w:val="003D035B"/>
    <w:rsid w:val="003D7A00"/>
    <w:rsid w:val="00410160"/>
    <w:rsid w:val="00411F7B"/>
    <w:rsid w:val="00412779"/>
    <w:rsid w:val="004200BD"/>
    <w:rsid w:val="00422DAA"/>
    <w:rsid w:val="00424C3C"/>
    <w:rsid w:val="004316FD"/>
    <w:rsid w:val="00473942"/>
    <w:rsid w:val="00477E4E"/>
    <w:rsid w:val="00483D58"/>
    <w:rsid w:val="00485393"/>
    <w:rsid w:val="0049086C"/>
    <w:rsid w:val="0049787A"/>
    <w:rsid w:val="004A410A"/>
    <w:rsid w:val="004B7B23"/>
    <w:rsid w:val="004C313B"/>
    <w:rsid w:val="004D7FE1"/>
    <w:rsid w:val="004F0E32"/>
    <w:rsid w:val="00501747"/>
    <w:rsid w:val="005161AB"/>
    <w:rsid w:val="0052480B"/>
    <w:rsid w:val="005317E9"/>
    <w:rsid w:val="0053313D"/>
    <w:rsid w:val="00541B1C"/>
    <w:rsid w:val="005442FA"/>
    <w:rsid w:val="005474EC"/>
    <w:rsid w:val="00551449"/>
    <w:rsid w:val="00554EEB"/>
    <w:rsid w:val="0055698C"/>
    <w:rsid w:val="00556BBA"/>
    <w:rsid w:val="00566B64"/>
    <w:rsid w:val="00571A7A"/>
    <w:rsid w:val="00574BB1"/>
    <w:rsid w:val="00581070"/>
    <w:rsid w:val="00597241"/>
    <w:rsid w:val="005A1204"/>
    <w:rsid w:val="005A23E9"/>
    <w:rsid w:val="005B4CA1"/>
    <w:rsid w:val="005C13D0"/>
    <w:rsid w:val="005C46D8"/>
    <w:rsid w:val="005C7FE9"/>
    <w:rsid w:val="005D3449"/>
    <w:rsid w:val="005E0717"/>
    <w:rsid w:val="005E0E4F"/>
    <w:rsid w:val="005F7EFD"/>
    <w:rsid w:val="00616ABC"/>
    <w:rsid w:val="00623464"/>
    <w:rsid w:val="00623AFB"/>
    <w:rsid w:val="00623B55"/>
    <w:rsid w:val="00632177"/>
    <w:rsid w:val="00670B8C"/>
    <w:rsid w:val="00672A22"/>
    <w:rsid w:val="00686C43"/>
    <w:rsid w:val="006A334A"/>
    <w:rsid w:val="006B0B8D"/>
    <w:rsid w:val="006B343C"/>
    <w:rsid w:val="006C61C0"/>
    <w:rsid w:val="006C690B"/>
    <w:rsid w:val="006D0304"/>
    <w:rsid w:val="006D249F"/>
    <w:rsid w:val="006D6536"/>
    <w:rsid w:val="006F2CAA"/>
    <w:rsid w:val="006F6105"/>
    <w:rsid w:val="007028FB"/>
    <w:rsid w:val="00711FC4"/>
    <w:rsid w:val="00713D26"/>
    <w:rsid w:val="007174D6"/>
    <w:rsid w:val="00726C46"/>
    <w:rsid w:val="00726F54"/>
    <w:rsid w:val="00731543"/>
    <w:rsid w:val="007336B2"/>
    <w:rsid w:val="007434BC"/>
    <w:rsid w:val="00765C91"/>
    <w:rsid w:val="007742B9"/>
    <w:rsid w:val="00784A7E"/>
    <w:rsid w:val="00787A31"/>
    <w:rsid w:val="00793386"/>
    <w:rsid w:val="007A3DAC"/>
    <w:rsid w:val="007A44C6"/>
    <w:rsid w:val="007B1251"/>
    <w:rsid w:val="007D067B"/>
    <w:rsid w:val="007D1B69"/>
    <w:rsid w:val="007E5274"/>
    <w:rsid w:val="007F34B2"/>
    <w:rsid w:val="007F4784"/>
    <w:rsid w:val="007F4D28"/>
    <w:rsid w:val="008046D9"/>
    <w:rsid w:val="00815A17"/>
    <w:rsid w:val="00817EEF"/>
    <w:rsid w:val="0082157D"/>
    <w:rsid w:val="00821B22"/>
    <w:rsid w:val="008354E5"/>
    <w:rsid w:val="00850F77"/>
    <w:rsid w:val="00860DF7"/>
    <w:rsid w:val="00861DCF"/>
    <w:rsid w:val="00861E5C"/>
    <w:rsid w:val="00866FCD"/>
    <w:rsid w:val="00871C5A"/>
    <w:rsid w:val="008A7782"/>
    <w:rsid w:val="008B6ABD"/>
    <w:rsid w:val="008D4D8D"/>
    <w:rsid w:val="008E576C"/>
    <w:rsid w:val="008F19F5"/>
    <w:rsid w:val="00902889"/>
    <w:rsid w:val="00907653"/>
    <w:rsid w:val="00923C08"/>
    <w:rsid w:val="009305CA"/>
    <w:rsid w:val="009334D3"/>
    <w:rsid w:val="00933C7C"/>
    <w:rsid w:val="00941917"/>
    <w:rsid w:val="00947E4D"/>
    <w:rsid w:val="00960A15"/>
    <w:rsid w:val="00963758"/>
    <w:rsid w:val="00986C85"/>
    <w:rsid w:val="00993061"/>
    <w:rsid w:val="009952B7"/>
    <w:rsid w:val="009C4C37"/>
    <w:rsid w:val="009C4CFE"/>
    <w:rsid w:val="009E740F"/>
    <w:rsid w:val="009F584D"/>
    <w:rsid w:val="00A0617A"/>
    <w:rsid w:val="00A13773"/>
    <w:rsid w:val="00A21B73"/>
    <w:rsid w:val="00A2548C"/>
    <w:rsid w:val="00A37943"/>
    <w:rsid w:val="00A426B2"/>
    <w:rsid w:val="00A57DEB"/>
    <w:rsid w:val="00A642CD"/>
    <w:rsid w:val="00A7645D"/>
    <w:rsid w:val="00A9322F"/>
    <w:rsid w:val="00AA14CC"/>
    <w:rsid w:val="00AA20E2"/>
    <w:rsid w:val="00AA2650"/>
    <w:rsid w:val="00AB149F"/>
    <w:rsid w:val="00AB4EAD"/>
    <w:rsid w:val="00AC6E84"/>
    <w:rsid w:val="00AD604F"/>
    <w:rsid w:val="00AD7104"/>
    <w:rsid w:val="00AE01FD"/>
    <w:rsid w:val="00AF209B"/>
    <w:rsid w:val="00AF5A1A"/>
    <w:rsid w:val="00B21C81"/>
    <w:rsid w:val="00B36EAA"/>
    <w:rsid w:val="00B47C5D"/>
    <w:rsid w:val="00B51488"/>
    <w:rsid w:val="00B60638"/>
    <w:rsid w:val="00B72033"/>
    <w:rsid w:val="00B72DA1"/>
    <w:rsid w:val="00B74321"/>
    <w:rsid w:val="00B751CA"/>
    <w:rsid w:val="00B804E4"/>
    <w:rsid w:val="00B8651A"/>
    <w:rsid w:val="00B8743C"/>
    <w:rsid w:val="00B92674"/>
    <w:rsid w:val="00BA76C1"/>
    <w:rsid w:val="00BD08E6"/>
    <w:rsid w:val="00BD58F6"/>
    <w:rsid w:val="00BE01F4"/>
    <w:rsid w:val="00BE2569"/>
    <w:rsid w:val="00C0393A"/>
    <w:rsid w:val="00C135A3"/>
    <w:rsid w:val="00C2657B"/>
    <w:rsid w:val="00C30216"/>
    <w:rsid w:val="00C4083D"/>
    <w:rsid w:val="00C54DF3"/>
    <w:rsid w:val="00C61607"/>
    <w:rsid w:val="00C62F63"/>
    <w:rsid w:val="00C63F8C"/>
    <w:rsid w:val="00C7307C"/>
    <w:rsid w:val="00C91B1C"/>
    <w:rsid w:val="00CA1BA7"/>
    <w:rsid w:val="00CA64DA"/>
    <w:rsid w:val="00CB5E4B"/>
    <w:rsid w:val="00CE448F"/>
    <w:rsid w:val="00CE7D10"/>
    <w:rsid w:val="00D176F3"/>
    <w:rsid w:val="00D254CE"/>
    <w:rsid w:val="00D31FF3"/>
    <w:rsid w:val="00D32B21"/>
    <w:rsid w:val="00D36321"/>
    <w:rsid w:val="00D50A0B"/>
    <w:rsid w:val="00D55F7B"/>
    <w:rsid w:val="00D62D48"/>
    <w:rsid w:val="00D66676"/>
    <w:rsid w:val="00D75325"/>
    <w:rsid w:val="00D82A27"/>
    <w:rsid w:val="00DA34AE"/>
    <w:rsid w:val="00DA70DD"/>
    <w:rsid w:val="00DB14ED"/>
    <w:rsid w:val="00DB6816"/>
    <w:rsid w:val="00DC0E32"/>
    <w:rsid w:val="00DD028B"/>
    <w:rsid w:val="00DD25E3"/>
    <w:rsid w:val="00DF275D"/>
    <w:rsid w:val="00E11F3D"/>
    <w:rsid w:val="00E2074C"/>
    <w:rsid w:val="00E2281B"/>
    <w:rsid w:val="00E308B8"/>
    <w:rsid w:val="00E42867"/>
    <w:rsid w:val="00E44723"/>
    <w:rsid w:val="00E94F8D"/>
    <w:rsid w:val="00EA380A"/>
    <w:rsid w:val="00EA49B6"/>
    <w:rsid w:val="00EB6696"/>
    <w:rsid w:val="00ED18BB"/>
    <w:rsid w:val="00ED3CC9"/>
    <w:rsid w:val="00EF2D78"/>
    <w:rsid w:val="00EF721F"/>
    <w:rsid w:val="00F16C3C"/>
    <w:rsid w:val="00F2296D"/>
    <w:rsid w:val="00F4799E"/>
    <w:rsid w:val="00F642CC"/>
    <w:rsid w:val="00F7690F"/>
    <w:rsid w:val="00F94A42"/>
    <w:rsid w:val="00F966CD"/>
    <w:rsid w:val="00F97A72"/>
    <w:rsid w:val="00FB3846"/>
    <w:rsid w:val="00FB5AB8"/>
    <w:rsid w:val="00FC524C"/>
    <w:rsid w:val="00FE02BC"/>
    <w:rsid w:val="00FE77A7"/>
    <w:rsid w:val="00FE7C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E89624D"/>
  <w15:docId w15:val="{49CE8B1F-A806-B348-B296-C92227FF9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3D58"/>
    <w:rPr>
      <w:rFonts w:ascii="Times New Roman" w:eastAsia="Times New Roman" w:hAnsi="Times New Roman" w:cs="Times New Roman"/>
    </w:rPr>
  </w:style>
  <w:style w:type="paragraph" w:styleId="Heading1">
    <w:name w:val="heading 1"/>
    <w:basedOn w:val="Normal"/>
    <w:next w:val="Normal"/>
    <w:link w:val="Heading1Char"/>
    <w:uiPriority w:val="9"/>
    <w:qFormat/>
    <w:rsid w:val="00483D5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83D5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lang w:val="en-GB" w:eastAsia="zh-CN"/>
    </w:rPr>
  </w:style>
  <w:style w:type="paragraph" w:styleId="Heading3">
    <w:name w:val="heading 3"/>
    <w:basedOn w:val="Heading2"/>
    <w:next w:val="Normal"/>
    <w:link w:val="Heading3Char"/>
    <w:qFormat/>
    <w:rsid w:val="00483D58"/>
    <w:pPr>
      <w:spacing w:before="120"/>
      <w:outlineLvl w:val="2"/>
    </w:pPr>
    <w:rPr>
      <w:sz w:val="28"/>
      <w:szCs w:val="28"/>
    </w:rPr>
  </w:style>
  <w:style w:type="paragraph" w:styleId="Heading4">
    <w:name w:val="heading 4"/>
    <w:basedOn w:val="Normal"/>
    <w:next w:val="Normal"/>
    <w:link w:val="Heading4Char"/>
    <w:uiPriority w:val="9"/>
    <w:semiHidden/>
    <w:unhideWhenUsed/>
    <w:qFormat/>
    <w:rsid w:val="00DD028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83D58"/>
    <w:rPr>
      <w:rFonts w:ascii="Arial" w:eastAsia="Times New Roman" w:hAnsi="Arial" w:cs="Times New Roman"/>
      <w:sz w:val="32"/>
      <w:szCs w:val="32"/>
      <w:lang w:val="en-GB" w:eastAsia="zh-CN"/>
    </w:rPr>
  </w:style>
  <w:style w:type="character" w:customStyle="1" w:styleId="Heading3Char">
    <w:name w:val="Heading 3 Char"/>
    <w:basedOn w:val="DefaultParagraphFont"/>
    <w:link w:val="Heading3"/>
    <w:rsid w:val="00483D58"/>
    <w:rPr>
      <w:rFonts w:ascii="Arial" w:eastAsia="Times New Roman" w:hAnsi="Arial" w:cs="Times New Roman"/>
      <w:sz w:val="28"/>
      <w:szCs w:val="28"/>
      <w:lang w:val="en-GB" w:eastAsia="zh-CN"/>
    </w:rPr>
  </w:style>
  <w:style w:type="paragraph" w:styleId="Header">
    <w:name w:val="header"/>
    <w:link w:val="HeaderChar"/>
    <w:rsid w:val="00483D58"/>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483D58"/>
    <w:rPr>
      <w:rFonts w:ascii="Arial" w:eastAsia="Times New Roman" w:hAnsi="Arial" w:cs="Arial"/>
      <w:b/>
      <w:bCs/>
      <w:noProof/>
      <w:sz w:val="18"/>
      <w:szCs w:val="18"/>
      <w:lang w:eastAsia="zh-CN"/>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83D58"/>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483D58"/>
    <w:rPr>
      <w:rFonts w:ascii="Times New Roman" w:eastAsia="Times New Roman" w:hAnsi="Times New Roman" w:cs="Times New Roman"/>
    </w:rPr>
  </w:style>
  <w:style w:type="paragraph" w:customStyle="1" w:styleId="TableParagraph">
    <w:name w:val="Table Paragraph"/>
    <w:basedOn w:val="Normal"/>
    <w:uiPriority w:val="1"/>
    <w:qFormat/>
    <w:rsid w:val="00483D58"/>
    <w:pPr>
      <w:widowControl w:val="0"/>
    </w:pPr>
    <w:rPr>
      <w:rFonts w:ascii="Arial" w:eastAsia="Arial" w:hAnsi="Arial" w:cs="Arial"/>
      <w:sz w:val="22"/>
      <w:szCs w:val="22"/>
      <w:lang w:bidi="en-US"/>
    </w:rPr>
  </w:style>
  <w:style w:type="character" w:customStyle="1" w:styleId="Heading1Char">
    <w:name w:val="Heading 1 Char"/>
    <w:basedOn w:val="DefaultParagraphFont"/>
    <w:link w:val="Heading1"/>
    <w:uiPriority w:val="9"/>
    <w:rsid w:val="00483D58"/>
    <w:rPr>
      <w:rFonts w:asciiTheme="majorHAnsi" w:eastAsiaTheme="majorEastAsia" w:hAnsiTheme="majorHAnsi" w:cstheme="majorBidi"/>
      <w:color w:val="2F5496" w:themeColor="accent1" w:themeShade="BF"/>
      <w:sz w:val="32"/>
      <w:szCs w:val="32"/>
    </w:rPr>
  </w:style>
  <w:style w:type="paragraph" w:customStyle="1" w:styleId="B1">
    <w:name w:val="B1"/>
    <w:basedOn w:val="List"/>
    <w:link w:val="B1Char1"/>
    <w:rsid w:val="00483D58"/>
    <w:pPr>
      <w:ind w:left="568" w:hanging="284"/>
      <w:contextualSpacing w:val="0"/>
    </w:pPr>
  </w:style>
  <w:style w:type="character" w:customStyle="1" w:styleId="B1Char1">
    <w:name w:val="B1 Char1"/>
    <w:link w:val="B1"/>
    <w:rsid w:val="00483D58"/>
    <w:rPr>
      <w:rFonts w:ascii="Times New Roman" w:eastAsia="Times New Roman" w:hAnsi="Times New Roman" w:cs="Times New Roman"/>
    </w:rPr>
  </w:style>
  <w:style w:type="paragraph" w:styleId="List">
    <w:name w:val="List"/>
    <w:basedOn w:val="Normal"/>
    <w:uiPriority w:val="99"/>
    <w:semiHidden/>
    <w:unhideWhenUsed/>
    <w:rsid w:val="00483D58"/>
    <w:pPr>
      <w:ind w:left="360" w:hanging="360"/>
      <w:contextualSpacing/>
    </w:pPr>
  </w:style>
  <w:style w:type="paragraph" w:styleId="ListParagraph">
    <w:name w:val="List Paragraph"/>
    <w:basedOn w:val="Normal"/>
    <w:uiPriority w:val="1"/>
    <w:qFormat/>
    <w:rsid w:val="00861DCF"/>
    <w:pPr>
      <w:widowControl w:val="0"/>
      <w:autoSpaceDE w:val="0"/>
      <w:autoSpaceDN w:val="0"/>
      <w:ind w:left="1646" w:hanging="1133"/>
    </w:pPr>
    <w:rPr>
      <w:sz w:val="22"/>
      <w:szCs w:val="22"/>
      <w:lang w:bidi="en-US"/>
    </w:rPr>
  </w:style>
  <w:style w:type="character" w:styleId="PageNumber">
    <w:name w:val="page number"/>
    <w:basedOn w:val="DefaultParagraphFont"/>
    <w:uiPriority w:val="99"/>
    <w:semiHidden/>
    <w:unhideWhenUsed/>
    <w:rsid w:val="00412779"/>
  </w:style>
  <w:style w:type="paragraph" w:styleId="Footer">
    <w:name w:val="footer"/>
    <w:basedOn w:val="Normal"/>
    <w:link w:val="FooterChar"/>
    <w:uiPriority w:val="99"/>
    <w:unhideWhenUsed/>
    <w:rsid w:val="00412779"/>
    <w:pPr>
      <w:tabs>
        <w:tab w:val="center" w:pos="4680"/>
        <w:tab w:val="right" w:pos="9360"/>
      </w:tabs>
    </w:pPr>
  </w:style>
  <w:style w:type="character" w:customStyle="1" w:styleId="FooterChar">
    <w:name w:val="Footer Char"/>
    <w:basedOn w:val="DefaultParagraphFont"/>
    <w:link w:val="Footer"/>
    <w:uiPriority w:val="99"/>
    <w:rsid w:val="00412779"/>
    <w:rPr>
      <w:rFonts w:ascii="Times New Roman" w:eastAsia="Times New Roman" w:hAnsi="Times New Roman" w:cs="Times New Roman"/>
    </w:rPr>
  </w:style>
  <w:style w:type="character" w:customStyle="1" w:styleId="Heading4Char">
    <w:name w:val="Heading 4 Char"/>
    <w:basedOn w:val="DefaultParagraphFont"/>
    <w:link w:val="Heading4"/>
    <w:uiPriority w:val="9"/>
    <w:semiHidden/>
    <w:rsid w:val="00DD028B"/>
    <w:rPr>
      <w:rFonts w:asciiTheme="majorHAnsi" w:eastAsiaTheme="majorEastAsia" w:hAnsiTheme="majorHAnsi" w:cstheme="majorBidi"/>
      <w:i/>
      <w:iCs/>
      <w:color w:val="2F5496" w:themeColor="accent1" w:themeShade="BF"/>
    </w:rPr>
  </w:style>
  <w:style w:type="paragraph" w:customStyle="1" w:styleId="TAL">
    <w:name w:val="TAL"/>
    <w:basedOn w:val="Normal"/>
    <w:link w:val="TALChar"/>
    <w:rsid w:val="00DD028B"/>
    <w:pPr>
      <w:keepNext/>
      <w:keepLines/>
      <w:overflowPunct w:val="0"/>
      <w:autoSpaceDE w:val="0"/>
      <w:autoSpaceDN w:val="0"/>
      <w:adjustRightInd w:val="0"/>
      <w:textAlignment w:val="baseline"/>
    </w:pPr>
    <w:rPr>
      <w:rFonts w:ascii="Arial" w:hAnsi="Arial"/>
      <w:sz w:val="18"/>
      <w:szCs w:val="20"/>
      <w:lang w:val="en-GB"/>
    </w:rPr>
  </w:style>
  <w:style w:type="paragraph" w:customStyle="1" w:styleId="TAH">
    <w:name w:val="TAH"/>
    <w:basedOn w:val="TAC"/>
    <w:rsid w:val="00DD028B"/>
    <w:rPr>
      <w:b/>
    </w:rPr>
  </w:style>
  <w:style w:type="character" w:styleId="Hyperlink">
    <w:name w:val="Hyperlink"/>
    <w:rsid w:val="00DD028B"/>
    <w:rPr>
      <w:color w:val="0000FF"/>
      <w:u w:val="single"/>
    </w:rPr>
  </w:style>
  <w:style w:type="paragraph" w:customStyle="1" w:styleId="TAC">
    <w:name w:val="TAC"/>
    <w:basedOn w:val="TAL"/>
    <w:rsid w:val="00DD028B"/>
    <w:pPr>
      <w:jc w:val="center"/>
    </w:pPr>
  </w:style>
  <w:style w:type="paragraph" w:customStyle="1" w:styleId="NO">
    <w:name w:val="NO"/>
    <w:basedOn w:val="Normal"/>
    <w:rsid w:val="00DD028B"/>
    <w:pPr>
      <w:keepLines/>
      <w:overflowPunct w:val="0"/>
      <w:autoSpaceDE w:val="0"/>
      <w:autoSpaceDN w:val="0"/>
      <w:adjustRightInd w:val="0"/>
      <w:spacing w:after="180"/>
      <w:ind w:left="1135" w:hanging="851"/>
      <w:textAlignment w:val="baseline"/>
    </w:pPr>
    <w:rPr>
      <w:sz w:val="20"/>
      <w:szCs w:val="20"/>
      <w:lang w:val="en-GB"/>
    </w:rPr>
  </w:style>
  <w:style w:type="paragraph" w:styleId="Caption">
    <w:name w:val="caption"/>
    <w:basedOn w:val="Normal"/>
    <w:next w:val="Normal"/>
    <w:qFormat/>
    <w:rsid w:val="00DD028B"/>
    <w:pPr>
      <w:overflowPunct w:val="0"/>
      <w:autoSpaceDE w:val="0"/>
      <w:autoSpaceDN w:val="0"/>
      <w:adjustRightInd w:val="0"/>
      <w:spacing w:before="120" w:after="120"/>
      <w:textAlignment w:val="baseline"/>
    </w:pPr>
    <w:rPr>
      <w:b/>
      <w:sz w:val="20"/>
      <w:szCs w:val="20"/>
      <w:lang w:val="en-GB" w:eastAsia="zh-CN"/>
    </w:rPr>
  </w:style>
  <w:style w:type="character" w:customStyle="1" w:styleId="TALChar">
    <w:name w:val="TAL Char"/>
    <w:link w:val="TAL"/>
    <w:locked/>
    <w:rsid w:val="00DD028B"/>
    <w:rPr>
      <w:rFonts w:ascii="Arial" w:eastAsia="Times New Roman" w:hAnsi="Arial" w:cs="Times New Roman"/>
      <w:sz w:val="18"/>
      <w:szCs w:val="20"/>
      <w:lang w:val="en-GB"/>
    </w:rPr>
  </w:style>
  <w:style w:type="character" w:styleId="FollowedHyperlink">
    <w:name w:val="FollowedHyperlink"/>
    <w:basedOn w:val="DefaultParagraphFont"/>
    <w:uiPriority w:val="99"/>
    <w:semiHidden/>
    <w:unhideWhenUsed/>
    <w:rsid w:val="00DD028B"/>
    <w:rPr>
      <w:color w:val="954F72" w:themeColor="followedHyperlink"/>
      <w:u w:val="single"/>
    </w:rPr>
  </w:style>
  <w:style w:type="paragraph" w:styleId="NormalWeb">
    <w:name w:val="Normal (Web)"/>
    <w:basedOn w:val="Normal"/>
    <w:uiPriority w:val="99"/>
    <w:semiHidden/>
    <w:unhideWhenUsed/>
    <w:rsid w:val="00FC524C"/>
    <w:pPr>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9C4C37"/>
    <w:rPr>
      <w:sz w:val="18"/>
      <w:szCs w:val="18"/>
    </w:rPr>
  </w:style>
  <w:style w:type="character" w:customStyle="1" w:styleId="BalloonTextChar">
    <w:name w:val="Balloon Text Char"/>
    <w:basedOn w:val="DefaultParagraphFont"/>
    <w:link w:val="BalloonText"/>
    <w:uiPriority w:val="99"/>
    <w:semiHidden/>
    <w:rsid w:val="009C4C37"/>
    <w:rPr>
      <w:rFonts w:ascii="Times New Roman" w:eastAsia="Times New Roman" w:hAnsi="Times New Roman" w:cs="Times New Roman"/>
      <w:sz w:val="18"/>
      <w:szCs w:val="18"/>
    </w:rPr>
  </w:style>
  <w:style w:type="paragraph" w:styleId="Revision">
    <w:name w:val="Revision"/>
    <w:hidden/>
    <w:uiPriority w:val="99"/>
    <w:semiHidden/>
    <w:rsid w:val="00860DF7"/>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59669">
      <w:bodyDiv w:val="1"/>
      <w:marLeft w:val="0"/>
      <w:marRight w:val="0"/>
      <w:marTop w:val="0"/>
      <w:marBottom w:val="0"/>
      <w:divBdr>
        <w:top w:val="none" w:sz="0" w:space="0" w:color="auto"/>
        <w:left w:val="none" w:sz="0" w:space="0" w:color="auto"/>
        <w:bottom w:val="none" w:sz="0" w:space="0" w:color="auto"/>
        <w:right w:val="none" w:sz="0" w:space="0" w:color="auto"/>
      </w:divBdr>
    </w:div>
    <w:div w:id="573048785">
      <w:bodyDiv w:val="1"/>
      <w:marLeft w:val="0"/>
      <w:marRight w:val="0"/>
      <w:marTop w:val="0"/>
      <w:marBottom w:val="0"/>
      <w:divBdr>
        <w:top w:val="none" w:sz="0" w:space="0" w:color="auto"/>
        <w:left w:val="none" w:sz="0" w:space="0" w:color="auto"/>
        <w:bottom w:val="none" w:sz="0" w:space="0" w:color="auto"/>
        <w:right w:val="none" w:sz="0" w:space="0" w:color="auto"/>
      </w:divBdr>
    </w:div>
    <w:div w:id="642809304">
      <w:bodyDiv w:val="1"/>
      <w:marLeft w:val="0"/>
      <w:marRight w:val="0"/>
      <w:marTop w:val="0"/>
      <w:marBottom w:val="0"/>
      <w:divBdr>
        <w:top w:val="none" w:sz="0" w:space="0" w:color="auto"/>
        <w:left w:val="none" w:sz="0" w:space="0" w:color="auto"/>
        <w:bottom w:val="none" w:sz="0" w:space="0" w:color="auto"/>
        <w:right w:val="none" w:sz="0" w:space="0" w:color="auto"/>
      </w:divBdr>
    </w:div>
    <w:div w:id="14030638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984</Words>
  <Characters>5610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Dooley</dc:creator>
  <cp:keywords/>
  <dc:description/>
  <cp:lastModifiedBy>John Dooley</cp:lastModifiedBy>
  <cp:revision>10</cp:revision>
  <cp:lastPrinted>2018-02-01T04:13:00Z</cp:lastPrinted>
  <dcterms:created xsi:type="dcterms:W3CDTF">2018-11-25T18:38:00Z</dcterms:created>
  <dcterms:modified xsi:type="dcterms:W3CDTF">2018-11-28T23:16:00Z</dcterms:modified>
</cp:coreProperties>
</file>